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6E" w:rsidRDefault="0015126E" w:rsidP="0015126E">
      <w:pPr>
        <w:tabs>
          <w:tab w:val="left" w:pos="2268"/>
        </w:tabs>
        <w:jc w:val="center"/>
        <w:rPr>
          <w:b/>
        </w:rPr>
      </w:pPr>
      <w:r>
        <w:rPr>
          <w:b/>
        </w:rPr>
        <w:t>ARTUKLU İLÇE MİLLİ EĞİTİM MÜDÜRLÜĞÜ</w:t>
      </w:r>
    </w:p>
    <w:p w:rsidR="003A4998" w:rsidRPr="003A4998" w:rsidRDefault="003A4998" w:rsidP="0015126E">
      <w:pPr>
        <w:tabs>
          <w:tab w:val="left" w:pos="2268"/>
        </w:tabs>
        <w:jc w:val="center"/>
        <w:rPr>
          <w:b/>
        </w:rPr>
      </w:pPr>
      <w:r w:rsidRPr="003A4998">
        <w:rPr>
          <w:b/>
        </w:rPr>
        <w:t xml:space="preserve">MAAŞ ÖDEMELERİ </w:t>
      </w:r>
      <w:r w:rsidR="0015126E" w:rsidRPr="003A4998">
        <w:rPr>
          <w:b/>
        </w:rPr>
        <w:t>PROTOKOLÜ TASLAĞI</w:t>
      </w:r>
    </w:p>
    <w:p w:rsidR="003A4998" w:rsidRPr="003A4998" w:rsidRDefault="003A4998" w:rsidP="0015126E">
      <w:pPr>
        <w:tabs>
          <w:tab w:val="left" w:pos="2268"/>
        </w:tabs>
        <w:ind w:right="284"/>
        <w:jc w:val="center"/>
        <w:rPr>
          <w:b/>
        </w:rPr>
      </w:pPr>
    </w:p>
    <w:p w:rsidR="003A4998" w:rsidRPr="003A4998" w:rsidRDefault="003A4998" w:rsidP="003A4998">
      <w:pPr>
        <w:tabs>
          <w:tab w:val="left" w:pos="2268"/>
        </w:tabs>
        <w:ind w:right="993"/>
        <w:jc w:val="both"/>
        <w:rPr>
          <w:b/>
        </w:rPr>
      </w:pPr>
    </w:p>
    <w:p w:rsidR="003A4998" w:rsidRPr="003A4998" w:rsidRDefault="003A4998" w:rsidP="003A4998">
      <w:pPr>
        <w:tabs>
          <w:tab w:val="left" w:pos="2268"/>
        </w:tabs>
        <w:jc w:val="both"/>
        <w:rPr>
          <w:b/>
        </w:rPr>
      </w:pPr>
      <w:r w:rsidRPr="003A4998">
        <w:t xml:space="preserve">İşbu Protokol, </w:t>
      </w:r>
      <w:proofErr w:type="gramStart"/>
      <w:r w:rsidRPr="003A4998">
        <w:rPr>
          <w:b/>
          <w:color w:val="FF0000"/>
        </w:rPr>
        <w:t>…………………………………………….</w:t>
      </w:r>
      <w:proofErr w:type="gramEnd"/>
      <w:r w:rsidRPr="003A4998">
        <w:t xml:space="preserve"> adresinde mukim </w:t>
      </w:r>
      <w:proofErr w:type="gramStart"/>
      <w:r w:rsidRPr="003A4998">
        <w:t>……</w:t>
      </w:r>
      <w:bookmarkStart w:id="0" w:name="_GoBack"/>
      <w:bookmarkEnd w:id="0"/>
      <w:r w:rsidRPr="003A4998">
        <w:t>………………………………….</w:t>
      </w:r>
      <w:proofErr w:type="gramEnd"/>
      <w:r w:rsidRPr="003A4998">
        <w:t xml:space="preserve"> </w:t>
      </w:r>
      <w:r w:rsidRPr="003A4998">
        <w:rPr>
          <w:b/>
        </w:rPr>
        <w:t>(“:Banka</w:t>
      </w:r>
      <w:r w:rsidRPr="003A4998">
        <w:t xml:space="preserve"> </w:t>
      </w:r>
      <w:r w:rsidRPr="003A4998">
        <w:rPr>
          <w:b/>
        </w:rPr>
        <w:t>”</w:t>
      </w:r>
      <w:r w:rsidRPr="003A4998">
        <w:t xml:space="preserve"> olarak anılacaktır.) ile Yenişehir Mah. </w:t>
      </w:r>
      <w:proofErr w:type="spellStart"/>
      <w:r w:rsidRPr="003A4998">
        <w:t>Revza</w:t>
      </w:r>
      <w:proofErr w:type="spellEnd"/>
      <w:r w:rsidRPr="003A4998">
        <w:t xml:space="preserve"> Caddesi Hilton Oteli </w:t>
      </w:r>
      <w:proofErr w:type="gramStart"/>
      <w:r w:rsidRPr="003A4998">
        <w:t>Yanı  adresinde</w:t>
      </w:r>
      <w:proofErr w:type="gramEnd"/>
      <w:r w:rsidRPr="003A4998">
        <w:t xml:space="preserve"> mukim </w:t>
      </w:r>
      <w:proofErr w:type="spellStart"/>
      <w:r w:rsidRPr="003A4998">
        <w:rPr>
          <w:b/>
          <w:color w:val="C00000"/>
        </w:rPr>
        <w:t>Artuklu</w:t>
      </w:r>
      <w:proofErr w:type="spellEnd"/>
      <w:r w:rsidRPr="003A4998">
        <w:rPr>
          <w:b/>
          <w:color w:val="C00000"/>
        </w:rPr>
        <w:t xml:space="preserve"> İlçe Milli Eğitim Müdürlüğü</w:t>
      </w:r>
      <w:r w:rsidRPr="003A4998">
        <w:rPr>
          <w:color w:val="C00000"/>
        </w:rPr>
        <w:t xml:space="preserve"> </w:t>
      </w:r>
      <w:r w:rsidRPr="003A4998">
        <w:t>(</w:t>
      </w:r>
      <w:r w:rsidRPr="003A4998">
        <w:rPr>
          <w:b/>
        </w:rPr>
        <w:t xml:space="preserve">“Kuruluş” </w:t>
      </w:r>
      <w:r w:rsidRPr="003A4998">
        <w:t>olarak anılacaktır.) arasında Kuruluş çalışanlarına ait Maaş ödemelerinin gerçekleştirilmesi konusunda  akdedilmiştir.</w:t>
      </w:r>
    </w:p>
    <w:p w:rsidR="003A4998" w:rsidRPr="003A4998" w:rsidRDefault="003A4998" w:rsidP="003A4998">
      <w:pPr>
        <w:jc w:val="both"/>
        <w:rPr>
          <w:b/>
          <w:u w:val="single"/>
        </w:rPr>
      </w:pPr>
    </w:p>
    <w:p w:rsidR="003A4998" w:rsidRPr="003A4998" w:rsidRDefault="003A4998" w:rsidP="003A4998">
      <w:pPr>
        <w:jc w:val="both"/>
        <w:rPr>
          <w:b/>
        </w:rPr>
      </w:pPr>
      <w:r w:rsidRPr="003A4998">
        <w:rPr>
          <w:b/>
        </w:rPr>
        <w:t>1. TANIMLAR ve KONU</w:t>
      </w:r>
    </w:p>
    <w:p w:rsidR="003A4998" w:rsidRPr="003A4998" w:rsidRDefault="003A4998" w:rsidP="003A4998">
      <w:pPr>
        <w:ind w:left="360"/>
        <w:jc w:val="both"/>
        <w:rPr>
          <w:b/>
          <w:u w:val="single"/>
        </w:rPr>
      </w:pPr>
    </w:p>
    <w:p w:rsidR="003A4998" w:rsidRPr="003A4998" w:rsidRDefault="003A4998" w:rsidP="003A4998">
      <w:pPr>
        <w:jc w:val="both"/>
      </w:pPr>
      <w:r w:rsidRPr="003A4998">
        <w:rPr>
          <w:b/>
          <w:color w:val="C00000"/>
        </w:rPr>
        <w:t>Şube</w:t>
      </w:r>
      <w:r w:rsidRPr="003A4998">
        <w:t xml:space="preserve"> deyimi Protokolü imzalayan </w:t>
      </w:r>
      <w:r w:rsidRPr="003A4998">
        <w:rPr>
          <w:b/>
          <w:color w:val="C00000"/>
        </w:rPr>
        <w:t>Banka</w:t>
      </w:r>
      <w:r w:rsidRPr="003A4998">
        <w:t xml:space="preserve">’nın Mardin </w:t>
      </w:r>
      <w:proofErr w:type="spellStart"/>
      <w:proofErr w:type="gramStart"/>
      <w:r w:rsidRPr="003A4998">
        <w:t>Şubesi’ni,</w:t>
      </w:r>
      <w:r w:rsidRPr="003A4998">
        <w:rPr>
          <w:b/>
          <w:color w:val="C00000"/>
        </w:rPr>
        <w:t>Personel</w:t>
      </w:r>
      <w:proofErr w:type="spellEnd"/>
      <w:proofErr w:type="gramEnd"/>
      <w:r w:rsidRPr="003A4998">
        <w:t xml:space="preserve"> deyimi, Kuruluş bünyesinde çalışan ve Maaş ödemelerini Banka aracılığı ile iktisap eden/edecek kişileri veya herhangi bir nedenle iş akdi sona ermiş kişileri</w:t>
      </w:r>
      <w:r>
        <w:t xml:space="preserve"> </w:t>
      </w:r>
      <w:r w:rsidRPr="003A4998">
        <w:rPr>
          <w:b/>
          <w:color w:val="C00000"/>
        </w:rPr>
        <w:t>Maaş deyimi,</w:t>
      </w:r>
      <w:r w:rsidRPr="003A4998">
        <w:rPr>
          <w:color w:val="C00000"/>
        </w:rPr>
        <w:t xml:space="preserve"> </w:t>
      </w:r>
      <w:proofErr w:type="spellStart"/>
      <w:r w:rsidRPr="003A4998">
        <w:t>Kuruluş’un</w:t>
      </w:r>
      <w:proofErr w:type="spellEnd"/>
      <w:r w:rsidRPr="003A4998">
        <w:t xml:space="preserve"> personeline yapacağı maaş, ücret, ikramiye, prim, döner sermaye ve sair ödemeleri ve bundan başka iş akdinin sonlanmasından kaynaklanan her türlü ücret ve tazminat ödemeleri</w:t>
      </w:r>
      <w:r w:rsidRPr="003A4998">
        <w:rPr>
          <w:b/>
        </w:rPr>
        <w:t xml:space="preserve"> </w:t>
      </w:r>
      <w:r w:rsidRPr="003A4998">
        <w:rPr>
          <w:b/>
          <w:color w:val="C00000"/>
        </w:rPr>
        <w:t>Liste</w:t>
      </w:r>
      <w:r w:rsidRPr="003A4998">
        <w:rPr>
          <w:color w:val="C00000"/>
        </w:rPr>
        <w:t xml:space="preserve"> </w:t>
      </w:r>
      <w:r w:rsidRPr="003A4998">
        <w:t>deyimi,</w:t>
      </w:r>
      <w:r w:rsidRPr="003A4998">
        <w:rPr>
          <w:b/>
        </w:rPr>
        <w:t xml:space="preserve"> </w:t>
      </w:r>
      <w:r w:rsidRPr="003A4998">
        <w:rPr>
          <w:b/>
          <w:color w:val="C00000"/>
        </w:rPr>
        <w:t>Kuruluş</w:t>
      </w:r>
      <w:r w:rsidRPr="003A4998">
        <w:t xml:space="preserve"> tarafından hazırlanarak </w:t>
      </w:r>
      <w:r w:rsidRPr="003A4998">
        <w:rPr>
          <w:b/>
          <w:color w:val="C00000"/>
        </w:rPr>
        <w:t>Şube</w:t>
      </w:r>
      <w:r w:rsidRPr="003A4998">
        <w:t xml:space="preserve">’ye verilen </w:t>
      </w:r>
      <w:r w:rsidRPr="003A4998">
        <w:rPr>
          <w:b/>
          <w:color w:val="C00000"/>
        </w:rPr>
        <w:t>Personel</w:t>
      </w:r>
      <w:r w:rsidRPr="003A4998">
        <w:rPr>
          <w:color w:val="C00000"/>
        </w:rPr>
        <w:t xml:space="preserve"> </w:t>
      </w:r>
      <w:r w:rsidRPr="003A4998">
        <w:t xml:space="preserve">ad, </w:t>
      </w:r>
      <w:proofErr w:type="spellStart"/>
      <w:r w:rsidRPr="003A4998">
        <w:t>soyad</w:t>
      </w:r>
      <w:proofErr w:type="spellEnd"/>
      <w:r w:rsidRPr="003A4998">
        <w:t>, adres bilgisi ve ödeme tutarlarını gösteren yazılı dokümanı,</w:t>
      </w:r>
      <w:r>
        <w:t xml:space="preserve"> </w:t>
      </w:r>
      <w:r w:rsidRPr="003A4998">
        <w:rPr>
          <w:b/>
          <w:color w:val="C00000"/>
        </w:rPr>
        <w:t xml:space="preserve">Ödeme Günü </w:t>
      </w:r>
      <w:r w:rsidRPr="003A4998">
        <w:t>deyimi,</w:t>
      </w:r>
      <w:r w:rsidRPr="003A4998">
        <w:rPr>
          <w:b/>
        </w:rPr>
        <w:t xml:space="preserve">  </w:t>
      </w:r>
      <w:r w:rsidRPr="003A4998">
        <w:rPr>
          <w:b/>
          <w:color w:val="C00000"/>
        </w:rPr>
        <w:t>Maaş</w:t>
      </w:r>
      <w:r w:rsidRPr="003A4998">
        <w:t xml:space="preserve"> tutarlarının </w:t>
      </w:r>
      <w:r w:rsidRPr="003A4998">
        <w:rPr>
          <w:b/>
          <w:color w:val="C00000"/>
        </w:rPr>
        <w:t>Kuruluş</w:t>
      </w:r>
      <w:r w:rsidRPr="003A4998">
        <w:rPr>
          <w:color w:val="C00000"/>
        </w:rPr>
        <w:t xml:space="preserve"> </w:t>
      </w:r>
      <w:r w:rsidRPr="003A4998">
        <w:t xml:space="preserve">tarafından Banka’ya yatırıldığı günü takip eden </w:t>
      </w:r>
      <w:r w:rsidRPr="003A4998">
        <w:rPr>
          <w:b/>
          <w:color w:val="C00000"/>
        </w:rPr>
        <w:t>2.(ikinci)</w:t>
      </w:r>
      <w:r w:rsidRPr="003A4998">
        <w:rPr>
          <w:color w:val="C00000"/>
        </w:rPr>
        <w:t xml:space="preserve"> </w:t>
      </w:r>
      <w:r w:rsidRPr="003A4998">
        <w:t>işgününü ifade eder.</w:t>
      </w:r>
    </w:p>
    <w:p w:rsidR="003A4998" w:rsidRPr="003A4998" w:rsidRDefault="003A4998" w:rsidP="003A4998">
      <w:pPr>
        <w:jc w:val="both"/>
      </w:pPr>
    </w:p>
    <w:p w:rsidR="003A4998" w:rsidRPr="003A4998" w:rsidRDefault="003A4998" w:rsidP="003A4998">
      <w:pPr>
        <w:jc w:val="both"/>
        <w:rPr>
          <w:b/>
        </w:rPr>
      </w:pPr>
      <w:r w:rsidRPr="003A4998">
        <w:rPr>
          <w:b/>
        </w:rPr>
        <w:t>Konu</w:t>
      </w:r>
    </w:p>
    <w:p w:rsidR="003A4998" w:rsidRPr="003A4998" w:rsidRDefault="003A4998" w:rsidP="003A4998">
      <w:pPr>
        <w:jc w:val="both"/>
      </w:pPr>
      <w:r w:rsidRPr="003A4998">
        <w:t xml:space="preserve">İşbu </w:t>
      </w:r>
      <w:r w:rsidRPr="003A4998">
        <w:rPr>
          <w:b/>
        </w:rPr>
        <w:t>P</w:t>
      </w:r>
      <w:r w:rsidRPr="003A4998">
        <w:rPr>
          <w:b/>
          <w:color w:val="C00000"/>
        </w:rPr>
        <w:t>rotokol</w:t>
      </w:r>
      <w:r w:rsidRPr="003A4998">
        <w:rPr>
          <w:b/>
        </w:rPr>
        <w:t>’</w:t>
      </w:r>
      <w:r w:rsidRPr="003A4998">
        <w:t xml:space="preserve">ün konusu, </w:t>
      </w:r>
      <w:proofErr w:type="spellStart"/>
      <w:r w:rsidRPr="003A4998">
        <w:rPr>
          <w:b/>
          <w:color w:val="C00000"/>
        </w:rPr>
        <w:t>Kuruluş</w:t>
      </w:r>
      <w:r w:rsidRPr="003A4998">
        <w:t>’un</w:t>
      </w:r>
      <w:proofErr w:type="spellEnd"/>
      <w:r w:rsidRPr="003A4998">
        <w:t xml:space="preserve"> aşağıda belirtilen şekilde </w:t>
      </w:r>
      <w:r w:rsidRPr="003A4998">
        <w:rPr>
          <w:b/>
          <w:color w:val="C00000"/>
        </w:rPr>
        <w:t>Banka</w:t>
      </w:r>
      <w:r w:rsidRPr="003A4998">
        <w:t xml:space="preserve">’ya ulaştıracağı bilgiler doğrultusunda ve dönemlerde, </w:t>
      </w:r>
      <w:r w:rsidRPr="003A4998">
        <w:rPr>
          <w:b/>
          <w:color w:val="C00000"/>
        </w:rPr>
        <w:t>Personeline</w:t>
      </w:r>
      <w:r w:rsidRPr="003A4998">
        <w:t xml:space="preserve"> yapacağı </w:t>
      </w:r>
      <w:r w:rsidRPr="003A4998">
        <w:rPr>
          <w:b/>
          <w:color w:val="C00000"/>
        </w:rPr>
        <w:t>Maaş</w:t>
      </w:r>
      <w:r w:rsidRPr="003A4998">
        <w:t xml:space="preserve"> ödemelerini </w:t>
      </w:r>
      <w:r w:rsidRPr="003A4998">
        <w:rPr>
          <w:b/>
          <w:color w:val="C00000"/>
        </w:rPr>
        <w:t>Banka</w:t>
      </w:r>
      <w:r w:rsidRPr="003A4998">
        <w:rPr>
          <w:color w:val="C00000"/>
        </w:rPr>
        <w:t xml:space="preserve"> </w:t>
      </w:r>
      <w:r w:rsidRPr="003A4998">
        <w:t xml:space="preserve">nezdinde her bir </w:t>
      </w:r>
      <w:r w:rsidRPr="003A4998">
        <w:rPr>
          <w:b/>
          <w:color w:val="C00000"/>
        </w:rPr>
        <w:t xml:space="preserve">Personel </w:t>
      </w:r>
      <w:r w:rsidRPr="003A4998">
        <w:t xml:space="preserve">adına açılacak hesaplara otomatik aktarımını içeren, </w:t>
      </w:r>
      <w:r w:rsidRPr="003A4998">
        <w:rPr>
          <w:b/>
          <w:color w:val="C00000"/>
        </w:rPr>
        <w:t>Banka</w:t>
      </w:r>
      <w:r w:rsidRPr="003A4998">
        <w:rPr>
          <w:color w:val="C00000"/>
        </w:rPr>
        <w:t xml:space="preserve"> </w:t>
      </w:r>
      <w:r w:rsidRPr="003A4998">
        <w:t xml:space="preserve">tarafından sunulacak </w:t>
      </w:r>
      <w:r w:rsidRPr="003A4998">
        <w:rPr>
          <w:b/>
          <w:color w:val="C00000"/>
        </w:rPr>
        <w:t>Maaş</w:t>
      </w:r>
      <w:r w:rsidRPr="003A4998">
        <w:rPr>
          <w:color w:val="C00000"/>
        </w:rPr>
        <w:t xml:space="preserve"> </w:t>
      </w:r>
      <w:r w:rsidRPr="003A4998">
        <w:t>ödemeleri hizmetinden yararlanma koşullarının düzenlenmesidir.</w:t>
      </w:r>
    </w:p>
    <w:p w:rsidR="003A4998" w:rsidRPr="003A4998" w:rsidRDefault="003A4998" w:rsidP="003A4998">
      <w:pPr>
        <w:jc w:val="both"/>
      </w:pPr>
    </w:p>
    <w:p w:rsidR="003A4998" w:rsidRPr="003A4998" w:rsidRDefault="003A4998" w:rsidP="003A4998">
      <w:pPr>
        <w:jc w:val="both"/>
        <w:rPr>
          <w:b/>
        </w:rPr>
      </w:pPr>
      <w:r w:rsidRPr="003A4998">
        <w:rPr>
          <w:b/>
        </w:rPr>
        <w:t>2. PERSONEL'E HESAP AÇILMASI VE FİRMA BİLGİLERİNİN BANKAYA İLETİLMESİ</w:t>
      </w:r>
    </w:p>
    <w:p w:rsidR="003A4998" w:rsidRPr="003A4998" w:rsidRDefault="003A4998" w:rsidP="003A4998">
      <w:pPr>
        <w:jc w:val="both"/>
      </w:pPr>
    </w:p>
    <w:p w:rsidR="003A4998" w:rsidRPr="003A4998" w:rsidRDefault="003A4998" w:rsidP="003A4998">
      <w:pPr>
        <w:jc w:val="both"/>
        <w:rPr>
          <w:b/>
          <w:iCs/>
        </w:rPr>
      </w:pPr>
      <w:r w:rsidRPr="003A4998">
        <w:rPr>
          <w:b/>
          <w:iCs/>
        </w:rPr>
        <w:t xml:space="preserve">2.1. </w:t>
      </w:r>
      <w:proofErr w:type="spellStart"/>
      <w:r w:rsidRPr="003A4998">
        <w:rPr>
          <w:b/>
          <w:iCs/>
        </w:rPr>
        <w:t>Personel’e</w:t>
      </w:r>
      <w:proofErr w:type="spellEnd"/>
      <w:r w:rsidRPr="003A4998">
        <w:rPr>
          <w:b/>
          <w:iCs/>
        </w:rPr>
        <w:t xml:space="preserve"> Hesap Açılması ve Banka Hesap Kartı Verilmesi</w:t>
      </w:r>
    </w:p>
    <w:p w:rsidR="003A4998" w:rsidRPr="003A4998" w:rsidRDefault="003A4998" w:rsidP="003A4998">
      <w:pPr>
        <w:jc w:val="both"/>
      </w:pPr>
      <w:r w:rsidRPr="003A4998">
        <w:t xml:space="preserve">Kuruluş, Maaş ödemesi yaptığı </w:t>
      </w:r>
      <w:proofErr w:type="spellStart"/>
      <w:r w:rsidRPr="003A4998">
        <w:t>Personel’in</w:t>
      </w:r>
      <w:proofErr w:type="spellEnd"/>
      <w:r w:rsidRPr="003A4998">
        <w:t xml:space="preserve"> Banka'ca istenen bilgilerini istenen dosya deseninde Mardin Şubesi’ne ulaştırılacaklardır. Liste ile bildirilen </w:t>
      </w:r>
      <w:proofErr w:type="spellStart"/>
      <w:r w:rsidRPr="003A4998">
        <w:t>Personel’in</w:t>
      </w:r>
      <w:proofErr w:type="spellEnd"/>
      <w:r w:rsidRPr="003A4998">
        <w:t xml:space="preserve"> her biri adına, Bankanın hesap açılışıyla ilgili prosedürü kapsamında, Şube nezdinde ayrı ayrı vadesiz mevduat hesabı açılacak ve her biri adına </w:t>
      </w:r>
      <w:proofErr w:type="gramStart"/>
      <w:r>
        <w:t>………………….</w:t>
      </w:r>
      <w:proofErr w:type="gramEnd"/>
      <w:r w:rsidRPr="003A4998">
        <w:t xml:space="preserve"> kartı basılarak, teslim edilecektir.</w:t>
      </w:r>
    </w:p>
    <w:p w:rsidR="003A4998" w:rsidRPr="003A4998" w:rsidRDefault="003A4998" w:rsidP="003A4998">
      <w:pPr>
        <w:jc w:val="both"/>
      </w:pPr>
    </w:p>
    <w:p w:rsidR="003A4998" w:rsidRPr="003A4998" w:rsidRDefault="003A4998" w:rsidP="003A4998">
      <w:pPr>
        <w:jc w:val="both"/>
        <w:outlineLvl w:val="2"/>
        <w:rPr>
          <w:b/>
          <w:iCs/>
        </w:rPr>
      </w:pPr>
      <w:r w:rsidRPr="003A4998">
        <w:rPr>
          <w:b/>
          <w:iCs/>
        </w:rPr>
        <w:t>2.2</w:t>
      </w:r>
      <w:r w:rsidRPr="003A4998">
        <w:rPr>
          <w:b/>
        </w:rPr>
        <w:t>.</w:t>
      </w:r>
      <w:r w:rsidRPr="003A4998">
        <w:t xml:space="preserve"> </w:t>
      </w:r>
      <w:r w:rsidRPr="003A4998">
        <w:rPr>
          <w:b/>
          <w:iCs/>
        </w:rPr>
        <w:t xml:space="preserve">Ödeme ve </w:t>
      </w:r>
      <w:r w:rsidRPr="003A4998">
        <w:rPr>
          <w:b/>
        </w:rPr>
        <w:t>Adres</w:t>
      </w:r>
      <w:r w:rsidRPr="003A4998">
        <w:rPr>
          <w:b/>
          <w:iCs/>
        </w:rPr>
        <w:t xml:space="preserve"> Bilgilerinin Banka’ya Ulaştırılması </w:t>
      </w:r>
    </w:p>
    <w:p w:rsidR="003A4998" w:rsidRPr="003A4998" w:rsidRDefault="003A4998" w:rsidP="003A4998">
      <w:pPr>
        <w:jc w:val="both"/>
        <w:rPr>
          <w:rStyle w:val="Vurgu"/>
          <w:i w:val="0"/>
        </w:rPr>
      </w:pPr>
      <w:proofErr w:type="spellStart"/>
      <w:r w:rsidRPr="003A4998">
        <w:rPr>
          <w:rStyle w:val="Gl"/>
          <w:color w:val="C00000"/>
        </w:rPr>
        <w:t>Kuruluş</w:t>
      </w:r>
      <w:r w:rsidRPr="003A4998">
        <w:rPr>
          <w:rStyle w:val="Vurgu"/>
          <w:i w:val="0"/>
        </w:rPr>
        <w:t>’un</w:t>
      </w:r>
      <w:proofErr w:type="spellEnd"/>
      <w:r w:rsidRPr="003A4998">
        <w:rPr>
          <w:rStyle w:val="Vurgu"/>
          <w:i w:val="0"/>
        </w:rPr>
        <w:t xml:space="preserve">, </w:t>
      </w:r>
      <w:r w:rsidRPr="003A4998">
        <w:rPr>
          <w:rStyle w:val="Vurgu"/>
          <w:b/>
          <w:bCs/>
          <w:i w:val="0"/>
          <w:color w:val="C00000"/>
        </w:rPr>
        <w:t>Banka</w:t>
      </w:r>
      <w:r w:rsidRPr="003A4998">
        <w:rPr>
          <w:rStyle w:val="Vurgu"/>
          <w:i w:val="0"/>
        </w:rPr>
        <w:t xml:space="preserve">’nın </w:t>
      </w:r>
      <w:r w:rsidRPr="003A4998">
        <w:rPr>
          <w:rStyle w:val="Vurgu"/>
          <w:b/>
          <w:bCs/>
          <w:i w:val="0"/>
        </w:rPr>
        <w:t>Maaş</w:t>
      </w:r>
      <w:r w:rsidRPr="003A4998">
        <w:rPr>
          <w:rStyle w:val="Vurgu"/>
          <w:i w:val="0"/>
        </w:rPr>
        <w:t xml:space="preserve"> ödemeleri hizmetini gerçekleştirmeden önce Personelin ad, </w:t>
      </w:r>
      <w:proofErr w:type="spellStart"/>
      <w:r w:rsidRPr="003A4998">
        <w:rPr>
          <w:rStyle w:val="Vurgu"/>
          <w:i w:val="0"/>
        </w:rPr>
        <w:t>soyad</w:t>
      </w:r>
      <w:proofErr w:type="spellEnd"/>
      <w:r w:rsidRPr="003A4998">
        <w:rPr>
          <w:rStyle w:val="Vurgu"/>
          <w:i w:val="0"/>
        </w:rPr>
        <w:t xml:space="preserve"> ve adres bilgilerini Bankaya ulaştırması gerekmektedir. </w:t>
      </w:r>
      <w:proofErr w:type="spellStart"/>
      <w:r w:rsidRPr="003A4998">
        <w:rPr>
          <w:rStyle w:val="Vurgu"/>
          <w:b/>
          <w:bCs/>
          <w:i w:val="0"/>
          <w:color w:val="C00000"/>
        </w:rPr>
        <w:t>Kuruluş</w:t>
      </w:r>
      <w:r w:rsidRPr="003A4998">
        <w:rPr>
          <w:rStyle w:val="Vurgu"/>
          <w:i w:val="0"/>
        </w:rPr>
        <w:t>’un</w:t>
      </w:r>
      <w:proofErr w:type="spellEnd"/>
      <w:r w:rsidRPr="003A4998">
        <w:rPr>
          <w:rStyle w:val="Vurgu"/>
          <w:i w:val="0"/>
        </w:rPr>
        <w:t xml:space="preserve">, </w:t>
      </w:r>
      <w:r w:rsidRPr="003A4998">
        <w:rPr>
          <w:rStyle w:val="Vurgu"/>
          <w:b/>
          <w:bCs/>
          <w:i w:val="0"/>
          <w:color w:val="C00000"/>
        </w:rPr>
        <w:t>Banka</w:t>
      </w:r>
      <w:r w:rsidRPr="003A4998">
        <w:rPr>
          <w:rStyle w:val="Vurgu"/>
          <w:i w:val="0"/>
          <w:color w:val="C00000"/>
        </w:rPr>
        <w:t xml:space="preserve">’nın </w:t>
      </w:r>
      <w:r w:rsidRPr="003A4998">
        <w:rPr>
          <w:rStyle w:val="Vurgu"/>
          <w:b/>
          <w:bCs/>
          <w:i w:val="0"/>
          <w:color w:val="C00000"/>
        </w:rPr>
        <w:t>Maaş</w:t>
      </w:r>
      <w:r w:rsidRPr="003A4998">
        <w:rPr>
          <w:rStyle w:val="Vurgu"/>
          <w:i w:val="0"/>
          <w:color w:val="C00000"/>
        </w:rPr>
        <w:t xml:space="preserve"> </w:t>
      </w:r>
      <w:r w:rsidRPr="003A4998">
        <w:rPr>
          <w:rStyle w:val="Vurgu"/>
          <w:i w:val="0"/>
        </w:rPr>
        <w:t xml:space="preserve">ödemeleri hizmetinden yararlanabilmek için, her bir ödeme döneminde, </w:t>
      </w:r>
      <w:proofErr w:type="spellStart"/>
      <w:r w:rsidRPr="003A4998">
        <w:rPr>
          <w:rStyle w:val="Vurgu"/>
          <w:b/>
          <w:bCs/>
          <w:i w:val="0"/>
        </w:rPr>
        <w:t>Personel</w:t>
      </w:r>
      <w:r w:rsidRPr="003A4998">
        <w:rPr>
          <w:rStyle w:val="Vurgu"/>
          <w:i w:val="0"/>
        </w:rPr>
        <w:t>’ine</w:t>
      </w:r>
      <w:proofErr w:type="spellEnd"/>
      <w:r w:rsidRPr="003A4998">
        <w:rPr>
          <w:rStyle w:val="Vurgu"/>
          <w:i w:val="0"/>
        </w:rPr>
        <w:t xml:space="preserve"> o dönem için yapılacak ödemelerin dökümünü içeren disket ya da e-mail </w:t>
      </w:r>
      <w:proofErr w:type="gramStart"/>
      <w:r w:rsidRPr="003A4998">
        <w:rPr>
          <w:rStyle w:val="Vurgu"/>
          <w:i w:val="0"/>
        </w:rPr>
        <w:t>ile,</w:t>
      </w:r>
      <w:proofErr w:type="gramEnd"/>
      <w:r w:rsidRPr="003A4998">
        <w:rPr>
          <w:rStyle w:val="Vurgu"/>
          <w:i w:val="0"/>
        </w:rPr>
        <w:t xml:space="preserve"> </w:t>
      </w:r>
      <w:r w:rsidRPr="003A4998">
        <w:rPr>
          <w:rStyle w:val="Vurgu"/>
          <w:b/>
          <w:bCs/>
          <w:i w:val="0"/>
        </w:rPr>
        <w:t xml:space="preserve">Ödeme </w:t>
      </w:r>
      <w:r w:rsidRPr="003A4998">
        <w:rPr>
          <w:rStyle w:val="Vurgu"/>
          <w:b/>
          <w:bCs/>
          <w:i w:val="0"/>
          <w:color w:val="C00000"/>
        </w:rPr>
        <w:t>Günü’</w:t>
      </w:r>
      <w:r w:rsidRPr="003A4998">
        <w:rPr>
          <w:rStyle w:val="Vurgu"/>
          <w:i w:val="0"/>
          <w:color w:val="C00000"/>
        </w:rPr>
        <w:t xml:space="preserve">nden </w:t>
      </w:r>
      <w:r w:rsidRPr="003A4998">
        <w:rPr>
          <w:rStyle w:val="Vurgu"/>
          <w:i w:val="0"/>
        </w:rPr>
        <w:t xml:space="preserve">en az 2 (iki) iş günü önce </w:t>
      </w:r>
      <w:r w:rsidRPr="003A4998">
        <w:rPr>
          <w:rStyle w:val="Vurgu"/>
          <w:b/>
          <w:bCs/>
          <w:i w:val="0"/>
          <w:color w:val="C00000"/>
        </w:rPr>
        <w:t>Banka</w:t>
      </w:r>
      <w:r w:rsidRPr="003A4998">
        <w:rPr>
          <w:rStyle w:val="Vurgu"/>
          <w:i w:val="0"/>
          <w:color w:val="C00000"/>
        </w:rPr>
        <w:t xml:space="preserve">’nın </w:t>
      </w:r>
      <w:r w:rsidRPr="003A4998">
        <w:rPr>
          <w:rStyle w:val="Vurgu"/>
          <w:i w:val="0"/>
        </w:rPr>
        <w:t xml:space="preserve">Sistem Analiz Birimine, o döneme ait ödeme bilgilerini iletmesi zorunludur. Kuruluş tarafından gönderilen </w:t>
      </w:r>
      <w:proofErr w:type="spellStart"/>
      <w:r w:rsidRPr="003A4998">
        <w:rPr>
          <w:rStyle w:val="Vurgu"/>
          <w:i w:val="0"/>
        </w:rPr>
        <w:t>Liste’lerin</w:t>
      </w:r>
      <w:proofErr w:type="spellEnd"/>
      <w:r w:rsidRPr="003A4998">
        <w:rPr>
          <w:rStyle w:val="Vurgu"/>
          <w:i w:val="0"/>
        </w:rPr>
        <w:t xml:space="preserve"> kontrolünden veya içeriğinin doğruluğundan Banka sorumlu değildir. Kuruluş, e-mail veya disket ile gönderilen Liste’ler ile mevzuat gereği Saymanlık onaylı gönderilen maaş listelerinin birbirine uygun olduğunu, bu listelerin kontrol sorumluluğunun kendisinde olduğunu kabul ve beyan eder.</w:t>
      </w:r>
      <w:r w:rsidRPr="003A4998">
        <w:rPr>
          <w:rStyle w:val="Vurgu"/>
          <w:i w:val="0"/>
          <w:color w:val="FF0000"/>
        </w:rPr>
        <w:t xml:space="preserve"> </w:t>
      </w:r>
      <w:r w:rsidRPr="003A4998">
        <w:rPr>
          <w:rStyle w:val="Vurgu"/>
          <w:i w:val="0"/>
        </w:rPr>
        <w:t>Söz</w:t>
      </w:r>
      <w:r>
        <w:rPr>
          <w:rStyle w:val="Vurgu"/>
          <w:i w:val="0"/>
        </w:rPr>
        <w:t xml:space="preserve"> </w:t>
      </w:r>
      <w:r w:rsidRPr="003A4998">
        <w:rPr>
          <w:rStyle w:val="Vurgu"/>
          <w:i w:val="0"/>
        </w:rPr>
        <w:t xml:space="preserve">konusu bilgilerin bu süre içerisinde gönderilmemesi veya  eksik, hatalı  olarak gönderilmesi veya </w:t>
      </w:r>
      <w:r w:rsidRPr="003A4998">
        <w:rPr>
          <w:rStyle w:val="Vurgu"/>
          <w:b/>
          <w:bCs/>
          <w:i w:val="0"/>
          <w:color w:val="C00000"/>
        </w:rPr>
        <w:t>Banka</w:t>
      </w:r>
      <w:r w:rsidRPr="003A4998">
        <w:rPr>
          <w:rStyle w:val="Vurgu"/>
          <w:i w:val="0"/>
          <w:color w:val="C00000"/>
        </w:rPr>
        <w:t xml:space="preserve">’ya </w:t>
      </w:r>
      <w:r w:rsidRPr="003A4998">
        <w:rPr>
          <w:rStyle w:val="Vurgu"/>
          <w:i w:val="0"/>
        </w:rPr>
        <w:t xml:space="preserve">ulaştırılması esnasında oluşabilecek her türlü zarar ya da zayii  halinde </w:t>
      </w:r>
      <w:r w:rsidRPr="003A4998">
        <w:rPr>
          <w:rStyle w:val="Vurgu"/>
          <w:b/>
          <w:bCs/>
          <w:i w:val="0"/>
          <w:color w:val="C00000"/>
        </w:rPr>
        <w:t>Banka</w:t>
      </w:r>
      <w:r w:rsidRPr="003A4998">
        <w:rPr>
          <w:rStyle w:val="Vurgu"/>
          <w:i w:val="0"/>
          <w:color w:val="C00000"/>
        </w:rPr>
        <w:t xml:space="preserve">’nın </w:t>
      </w:r>
      <w:r w:rsidRPr="003A4998">
        <w:rPr>
          <w:rStyle w:val="Vurgu"/>
          <w:i w:val="0"/>
        </w:rPr>
        <w:t xml:space="preserve">hiç bir sorumluluğu söz konusu </w:t>
      </w:r>
      <w:proofErr w:type="spellStart"/>
      <w:proofErr w:type="gramStart"/>
      <w:r w:rsidRPr="003A4998">
        <w:rPr>
          <w:rStyle w:val="Vurgu"/>
          <w:i w:val="0"/>
        </w:rPr>
        <w:t>olmayacaktır.</w:t>
      </w:r>
      <w:r w:rsidRPr="003A4998">
        <w:rPr>
          <w:rStyle w:val="Vurgu"/>
          <w:b/>
          <w:i w:val="0"/>
          <w:color w:val="C00000"/>
        </w:rPr>
        <w:t>Kuruluş</w:t>
      </w:r>
      <w:proofErr w:type="spellEnd"/>
      <w:proofErr w:type="gramEnd"/>
      <w:r w:rsidRPr="003A4998">
        <w:rPr>
          <w:rStyle w:val="Vurgu"/>
          <w:i w:val="0"/>
        </w:rPr>
        <w:t xml:space="preserve">; </w:t>
      </w:r>
      <w:proofErr w:type="spellStart"/>
      <w:r w:rsidRPr="003A4998">
        <w:rPr>
          <w:rStyle w:val="Vurgu"/>
          <w:b/>
          <w:i w:val="0"/>
          <w:color w:val="C00000"/>
        </w:rPr>
        <w:t>Personel</w:t>
      </w:r>
      <w:r w:rsidRPr="003A4998">
        <w:rPr>
          <w:rStyle w:val="Vurgu"/>
          <w:i w:val="0"/>
          <w:color w:val="C00000"/>
        </w:rPr>
        <w:t>’e</w:t>
      </w:r>
      <w:proofErr w:type="spellEnd"/>
      <w:r w:rsidRPr="003A4998">
        <w:rPr>
          <w:rStyle w:val="Vurgu"/>
          <w:i w:val="0"/>
          <w:color w:val="C00000"/>
        </w:rPr>
        <w:t xml:space="preserve"> </w:t>
      </w:r>
      <w:r w:rsidRPr="003A4998">
        <w:rPr>
          <w:rStyle w:val="Vurgu"/>
          <w:i w:val="0"/>
        </w:rPr>
        <w:t xml:space="preserve">ait her türlü bilginin değişmesi nedeni ile ad, </w:t>
      </w:r>
      <w:proofErr w:type="spellStart"/>
      <w:r w:rsidRPr="003A4998">
        <w:rPr>
          <w:rStyle w:val="Vurgu"/>
          <w:i w:val="0"/>
        </w:rPr>
        <w:t>soyad</w:t>
      </w:r>
      <w:proofErr w:type="spellEnd"/>
      <w:r w:rsidRPr="003A4998">
        <w:rPr>
          <w:rStyle w:val="Vurgu"/>
          <w:i w:val="0"/>
        </w:rPr>
        <w:t>, adres, yeni</w:t>
      </w:r>
      <w:r w:rsidRPr="003A4998">
        <w:rPr>
          <w:rStyle w:val="Vurgu"/>
          <w:b/>
          <w:i w:val="0"/>
        </w:rPr>
        <w:t xml:space="preserve"> </w:t>
      </w:r>
      <w:r w:rsidRPr="003A4998">
        <w:rPr>
          <w:rStyle w:val="Vurgu"/>
          <w:b/>
          <w:i w:val="0"/>
          <w:color w:val="C00000"/>
        </w:rPr>
        <w:t>Personel</w:t>
      </w:r>
      <w:r w:rsidRPr="003A4998">
        <w:rPr>
          <w:rStyle w:val="Vurgu"/>
          <w:i w:val="0"/>
          <w:color w:val="C00000"/>
        </w:rPr>
        <w:t xml:space="preserve"> </w:t>
      </w:r>
      <w:r w:rsidRPr="003A4998">
        <w:rPr>
          <w:rStyle w:val="Vurgu"/>
          <w:i w:val="0"/>
        </w:rPr>
        <w:t xml:space="preserve">girişi, </w:t>
      </w:r>
      <w:proofErr w:type="spellStart"/>
      <w:r w:rsidRPr="003A4998">
        <w:rPr>
          <w:rStyle w:val="Vurgu"/>
          <w:b/>
          <w:i w:val="0"/>
          <w:color w:val="C00000"/>
        </w:rPr>
        <w:lastRenderedPageBreak/>
        <w:t>Personel</w:t>
      </w:r>
      <w:r w:rsidRPr="003A4998">
        <w:rPr>
          <w:rStyle w:val="Vurgu"/>
          <w:i w:val="0"/>
          <w:color w:val="C00000"/>
        </w:rPr>
        <w:t>’in</w:t>
      </w:r>
      <w:proofErr w:type="spellEnd"/>
      <w:r w:rsidRPr="003A4998">
        <w:rPr>
          <w:rStyle w:val="Vurgu"/>
          <w:i w:val="0"/>
          <w:color w:val="C00000"/>
        </w:rPr>
        <w:t xml:space="preserve"> </w:t>
      </w:r>
      <w:r w:rsidRPr="003A4998">
        <w:rPr>
          <w:rStyle w:val="Vurgu"/>
          <w:i w:val="0"/>
        </w:rPr>
        <w:t xml:space="preserve">işten ayrılması, maaşının arttırılması ve benzeri her türlü değişikliği de </w:t>
      </w:r>
      <w:r w:rsidRPr="003A4998">
        <w:rPr>
          <w:rStyle w:val="Vurgu"/>
          <w:b/>
          <w:i w:val="0"/>
          <w:color w:val="C00000"/>
        </w:rPr>
        <w:t>Banka’ya</w:t>
      </w:r>
      <w:r w:rsidRPr="003A4998">
        <w:rPr>
          <w:rStyle w:val="Vurgu"/>
          <w:i w:val="0"/>
          <w:color w:val="C00000"/>
        </w:rPr>
        <w:t xml:space="preserve"> </w:t>
      </w:r>
      <w:r w:rsidRPr="003A4998">
        <w:rPr>
          <w:rStyle w:val="Vurgu"/>
          <w:i w:val="0"/>
        </w:rPr>
        <w:t xml:space="preserve">derhal bildirecektir. Bildirmeme nedeni doğabilecek her türlü sorumluluk </w:t>
      </w:r>
      <w:proofErr w:type="spellStart"/>
      <w:r w:rsidRPr="003A4998">
        <w:rPr>
          <w:rStyle w:val="Vurgu"/>
          <w:b/>
          <w:i w:val="0"/>
          <w:color w:val="C00000"/>
        </w:rPr>
        <w:t>Kuruluş</w:t>
      </w:r>
      <w:r w:rsidRPr="003A4998">
        <w:rPr>
          <w:rStyle w:val="Vurgu"/>
          <w:i w:val="0"/>
          <w:color w:val="C00000"/>
        </w:rPr>
        <w:t>’a</w:t>
      </w:r>
      <w:proofErr w:type="spellEnd"/>
      <w:r w:rsidRPr="003A4998">
        <w:rPr>
          <w:rStyle w:val="Vurgu"/>
          <w:i w:val="0"/>
          <w:color w:val="C00000"/>
        </w:rPr>
        <w:t xml:space="preserve"> </w:t>
      </w:r>
      <w:r w:rsidRPr="003A4998">
        <w:rPr>
          <w:rStyle w:val="Vurgu"/>
          <w:i w:val="0"/>
        </w:rPr>
        <w:t>ait olacaktır.</w:t>
      </w:r>
    </w:p>
    <w:p w:rsidR="003A4998" w:rsidRPr="003A4998" w:rsidRDefault="003A4998" w:rsidP="003A4998">
      <w:pPr>
        <w:jc w:val="both"/>
      </w:pPr>
    </w:p>
    <w:p w:rsidR="003A4998" w:rsidRPr="003A4998" w:rsidRDefault="003A4998" w:rsidP="003A4998">
      <w:pPr>
        <w:jc w:val="both"/>
        <w:outlineLvl w:val="2"/>
        <w:rPr>
          <w:b/>
          <w:iCs/>
        </w:rPr>
      </w:pPr>
      <w:r w:rsidRPr="003A4998">
        <w:rPr>
          <w:b/>
          <w:iCs/>
        </w:rPr>
        <w:t>2.3</w:t>
      </w:r>
      <w:r w:rsidRPr="003A4998">
        <w:rPr>
          <w:b/>
        </w:rPr>
        <w:t>.</w:t>
      </w:r>
      <w:r w:rsidRPr="003A4998">
        <w:t xml:space="preserve"> </w:t>
      </w:r>
      <w:r w:rsidRPr="003A4998">
        <w:rPr>
          <w:b/>
          <w:iCs/>
        </w:rPr>
        <w:t xml:space="preserve">Ödemelerin Toplam Tutarının Nakden ve </w:t>
      </w:r>
      <w:proofErr w:type="spellStart"/>
      <w:r w:rsidRPr="003A4998">
        <w:rPr>
          <w:b/>
          <w:iCs/>
        </w:rPr>
        <w:t>Def’aten</w:t>
      </w:r>
      <w:proofErr w:type="spellEnd"/>
      <w:r w:rsidRPr="003A4998">
        <w:rPr>
          <w:b/>
          <w:iCs/>
        </w:rPr>
        <w:t xml:space="preserve"> Yatırılması</w:t>
      </w:r>
    </w:p>
    <w:p w:rsidR="003A4998" w:rsidRPr="003A4998" w:rsidRDefault="003A4998" w:rsidP="003A4998">
      <w:pPr>
        <w:jc w:val="both"/>
      </w:pPr>
      <w:proofErr w:type="gramStart"/>
      <w:r w:rsidRPr="003A4998">
        <w:rPr>
          <w:b/>
          <w:color w:val="C00000"/>
        </w:rPr>
        <w:t>Banka</w:t>
      </w:r>
      <w:r w:rsidRPr="003A4998">
        <w:rPr>
          <w:color w:val="C00000"/>
        </w:rPr>
        <w:t xml:space="preserve"> </w:t>
      </w:r>
      <w:r w:rsidRPr="003A4998">
        <w:t xml:space="preserve">tarafından işbu </w:t>
      </w:r>
      <w:r w:rsidRPr="003A4998">
        <w:rPr>
          <w:b/>
          <w:color w:val="C00000"/>
        </w:rPr>
        <w:t>Protokol</w:t>
      </w:r>
      <w:r w:rsidRPr="003A4998">
        <w:rPr>
          <w:color w:val="C00000"/>
        </w:rPr>
        <w:t xml:space="preserve"> </w:t>
      </w:r>
      <w:r w:rsidRPr="003A4998">
        <w:t xml:space="preserve">kapsamında yapılacak </w:t>
      </w:r>
      <w:r w:rsidRPr="003A4998">
        <w:rPr>
          <w:b/>
          <w:color w:val="C00000"/>
        </w:rPr>
        <w:t>Maaş</w:t>
      </w:r>
      <w:r w:rsidRPr="003A4998">
        <w:rPr>
          <w:color w:val="C00000"/>
        </w:rPr>
        <w:t xml:space="preserve"> </w:t>
      </w:r>
      <w:r w:rsidRPr="003A4998">
        <w:t xml:space="preserve">ödemelerinin organizasyon ve işleyişi gereği </w:t>
      </w:r>
      <w:proofErr w:type="spellStart"/>
      <w:r w:rsidRPr="003A4998">
        <w:rPr>
          <w:b/>
          <w:color w:val="C00000"/>
        </w:rPr>
        <w:t>Personel’e</w:t>
      </w:r>
      <w:proofErr w:type="spellEnd"/>
      <w:r w:rsidRPr="003A4998">
        <w:rPr>
          <w:color w:val="C00000"/>
        </w:rPr>
        <w:t xml:space="preserve"> </w:t>
      </w:r>
      <w:r w:rsidRPr="003A4998">
        <w:t xml:space="preserve">yapılacak </w:t>
      </w:r>
      <w:r w:rsidRPr="003A4998">
        <w:rPr>
          <w:b/>
          <w:color w:val="C00000"/>
        </w:rPr>
        <w:t>Maaş</w:t>
      </w:r>
      <w:r w:rsidRPr="003A4998">
        <w:rPr>
          <w:color w:val="C00000"/>
        </w:rPr>
        <w:t xml:space="preserve"> </w:t>
      </w:r>
      <w:r w:rsidRPr="003A4998">
        <w:t xml:space="preserve">ödemelerinin o döneme ait toplam tutarını, ödeme tarihinden en az 2 (iki) işgünü önce, en geç saat 17.00’ye kadar, </w:t>
      </w:r>
      <w:r w:rsidRPr="003A4998">
        <w:rPr>
          <w:b/>
          <w:color w:val="C00000"/>
        </w:rPr>
        <w:t>Banka</w:t>
      </w:r>
      <w:r w:rsidRPr="003A4998">
        <w:rPr>
          <w:color w:val="C00000"/>
        </w:rPr>
        <w:t>'ca</w:t>
      </w:r>
      <w:r w:rsidRPr="003A4998">
        <w:rPr>
          <w:b/>
          <w:color w:val="C00000"/>
        </w:rPr>
        <w:t xml:space="preserve"> Personel</w:t>
      </w:r>
      <w:r w:rsidRPr="003A4998">
        <w:rPr>
          <w:color w:val="C00000"/>
        </w:rPr>
        <w:t xml:space="preserve"> </w:t>
      </w:r>
      <w:r w:rsidRPr="003A4998">
        <w:t xml:space="preserve">hesaplarına intikal ettirmek üzere </w:t>
      </w:r>
      <w:r w:rsidRPr="003A4998">
        <w:rPr>
          <w:b/>
          <w:color w:val="C00000"/>
        </w:rPr>
        <w:t>Şube</w:t>
      </w:r>
      <w:r w:rsidRPr="003A4998">
        <w:rPr>
          <w:color w:val="C00000"/>
        </w:rPr>
        <w:t xml:space="preserve">’de </w:t>
      </w:r>
      <w:r w:rsidRPr="003A4998">
        <w:t xml:space="preserve">açılacak </w:t>
      </w:r>
      <w:r w:rsidRPr="003A4998">
        <w:rPr>
          <w:b/>
          <w:color w:val="C00000"/>
        </w:rPr>
        <w:t xml:space="preserve">Kuruluş </w:t>
      </w:r>
      <w:r w:rsidRPr="003A4998">
        <w:t xml:space="preserve">hesabına, </w:t>
      </w:r>
      <w:r w:rsidRPr="003A4998">
        <w:rPr>
          <w:b/>
          <w:color w:val="C00000"/>
        </w:rPr>
        <w:t>Kuruluş</w:t>
      </w:r>
      <w:r w:rsidRPr="003A4998">
        <w:rPr>
          <w:color w:val="C00000"/>
        </w:rPr>
        <w:t xml:space="preserve"> </w:t>
      </w:r>
      <w:r w:rsidRPr="003A4998">
        <w:t xml:space="preserve">tarafından nakden ve </w:t>
      </w:r>
      <w:proofErr w:type="spellStart"/>
      <w:r w:rsidRPr="003A4998">
        <w:t>def’aten</w:t>
      </w:r>
      <w:proofErr w:type="spellEnd"/>
      <w:r w:rsidRPr="003A4998">
        <w:t xml:space="preserve"> yatırılacaktır.  </w:t>
      </w:r>
      <w:proofErr w:type="gramEnd"/>
    </w:p>
    <w:p w:rsidR="003A4998" w:rsidRPr="003A4998" w:rsidRDefault="003A4998" w:rsidP="003A4998">
      <w:pPr>
        <w:jc w:val="both"/>
        <w:outlineLvl w:val="2"/>
        <w:rPr>
          <w:b/>
          <w:iCs/>
        </w:rPr>
      </w:pPr>
    </w:p>
    <w:p w:rsidR="003A4998" w:rsidRPr="003A4998" w:rsidRDefault="003A4998" w:rsidP="003A4998">
      <w:pPr>
        <w:jc w:val="both"/>
        <w:outlineLvl w:val="2"/>
        <w:rPr>
          <w:b/>
          <w:iCs/>
        </w:rPr>
      </w:pPr>
      <w:r w:rsidRPr="003A4998">
        <w:rPr>
          <w:b/>
          <w:iCs/>
        </w:rPr>
        <w:t>2.4.</w:t>
      </w:r>
      <w:r w:rsidRPr="003A4998">
        <w:rPr>
          <w:iCs/>
        </w:rPr>
        <w:t xml:space="preserve"> </w:t>
      </w:r>
      <w:r w:rsidRPr="003A4998">
        <w:rPr>
          <w:b/>
          <w:iCs/>
        </w:rPr>
        <w:t>Ödemelerin Personel Hesaplarına Aktarımı</w:t>
      </w:r>
    </w:p>
    <w:p w:rsidR="003A4998" w:rsidRPr="003A4998" w:rsidRDefault="003A4998" w:rsidP="003A4998">
      <w:pPr>
        <w:jc w:val="both"/>
      </w:pPr>
      <w:proofErr w:type="spellStart"/>
      <w:r w:rsidRPr="003A4998">
        <w:rPr>
          <w:b/>
          <w:color w:val="C00000"/>
        </w:rPr>
        <w:t>Kuruluş</w:t>
      </w:r>
      <w:r w:rsidRPr="003A4998">
        <w:rPr>
          <w:color w:val="C00000"/>
        </w:rPr>
        <w:t>'un</w:t>
      </w:r>
      <w:proofErr w:type="spellEnd"/>
      <w:r w:rsidRPr="003A4998">
        <w:rPr>
          <w:color w:val="C00000"/>
        </w:rPr>
        <w:t xml:space="preserve"> </w:t>
      </w:r>
      <w:r w:rsidRPr="003A4998">
        <w:t xml:space="preserve">bildireceği ödeme gününde </w:t>
      </w:r>
      <w:r w:rsidRPr="003A4998">
        <w:rPr>
          <w:b/>
          <w:color w:val="C00000"/>
        </w:rPr>
        <w:t>Banka</w:t>
      </w:r>
      <w:r w:rsidRPr="003A4998">
        <w:rPr>
          <w:color w:val="C00000"/>
        </w:rPr>
        <w:t xml:space="preserve"> </w:t>
      </w:r>
      <w:r w:rsidRPr="003A4998">
        <w:t xml:space="preserve">kendisine iletilen bilgiler doğrultusunda, o döneme ilişkin maaş, ikramiye vs. ödemeleri, </w:t>
      </w:r>
      <w:proofErr w:type="spellStart"/>
      <w:r w:rsidRPr="003A4998">
        <w:rPr>
          <w:b/>
          <w:color w:val="C00000"/>
        </w:rPr>
        <w:t>Kuruluş</w:t>
      </w:r>
      <w:r w:rsidRPr="003A4998">
        <w:rPr>
          <w:color w:val="C00000"/>
        </w:rPr>
        <w:t>'un</w:t>
      </w:r>
      <w:proofErr w:type="spellEnd"/>
      <w:r w:rsidRPr="003A4998">
        <w:rPr>
          <w:color w:val="C00000"/>
        </w:rPr>
        <w:t xml:space="preserve"> </w:t>
      </w:r>
      <w:r w:rsidRPr="003A4998">
        <w:t xml:space="preserve">yatırdığı tutardan alarak her bir </w:t>
      </w:r>
      <w:proofErr w:type="spellStart"/>
      <w:r w:rsidRPr="003A4998">
        <w:rPr>
          <w:b/>
          <w:color w:val="C00000"/>
        </w:rPr>
        <w:t>Personel</w:t>
      </w:r>
      <w:r w:rsidRPr="003A4998">
        <w:rPr>
          <w:color w:val="C00000"/>
        </w:rPr>
        <w:t>’in</w:t>
      </w:r>
      <w:proofErr w:type="spellEnd"/>
      <w:r w:rsidRPr="003A4998">
        <w:rPr>
          <w:color w:val="C00000"/>
        </w:rPr>
        <w:t xml:space="preserve"> </w:t>
      </w:r>
      <w:r w:rsidRPr="003A4998">
        <w:t xml:space="preserve">hesabına alacak kaydedecek, ödeme tarihi itibari ile bu tutarı hesap sahibi her bir </w:t>
      </w:r>
      <w:proofErr w:type="spellStart"/>
      <w:r w:rsidRPr="003A4998">
        <w:rPr>
          <w:b/>
          <w:color w:val="C00000"/>
        </w:rPr>
        <w:t>Personel’</w:t>
      </w:r>
      <w:r w:rsidRPr="003A4998">
        <w:rPr>
          <w:color w:val="C00000"/>
        </w:rPr>
        <w:t>in</w:t>
      </w:r>
      <w:proofErr w:type="spellEnd"/>
      <w:r w:rsidRPr="003A4998">
        <w:rPr>
          <w:color w:val="C00000"/>
        </w:rPr>
        <w:t xml:space="preserve"> </w:t>
      </w:r>
      <w:r w:rsidRPr="003A4998">
        <w:t>kullanımına hazır hale getirecektir.</w:t>
      </w:r>
      <w:r w:rsidR="00005DE2">
        <w:t xml:space="preserve"> Banka Kuruluştan kesinlikle TEX, TEBOR, </w:t>
      </w:r>
      <w:proofErr w:type="gramStart"/>
      <w:r w:rsidR="00005DE2">
        <w:t>yada</w:t>
      </w:r>
      <w:proofErr w:type="gramEnd"/>
      <w:r w:rsidR="00005DE2">
        <w:t xml:space="preserve"> Banka Ödeme Disketi Oluşturma gibi taleplerde bulunmayacaktır. Banka Sistemi SAY2000 programına </w:t>
      </w:r>
      <w:proofErr w:type="gramStart"/>
      <w:r w:rsidR="00005DE2">
        <w:t>entegreli</w:t>
      </w:r>
      <w:proofErr w:type="gramEnd"/>
      <w:r w:rsidR="00005DE2">
        <w:t xml:space="preserve"> olacaktır. Ancak </w:t>
      </w:r>
      <w:proofErr w:type="gramStart"/>
      <w:r w:rsidR="00005DE2">
        <w:t>Ücretli  Öğretmen</w:t>
      </w:r>
      <w:proofErr w:type="gramEnd"/>
      <w:r w:rsidR="00005DE2">
        <w:t xml:space="preserve">, iş-kur, Staj öğrencileri, Bursluluk ve Diğer Çeşitli Ödemeler için Banka Listesi Excel ortamında hazırlanarak Banka E-Mailine aktarılacaktır. Bunun dışında İnternet Bankacılığı veya diğer internet ortamında bilgi aktarımı yapılmayacaktır. Maliye Bakanlığı SAY2000 programına </w:t>
      </w:r>
      <w:proofErr w:type="gramStart"/>
      <w:r w:rsidR="00005DE2">
        <w:t>entegreli</w:t>
      </w:r>
      <w:proofErr w:type="gramEnd"/>
      <w:r w:rsidR="00005DE2">
        <w:t xml:space="preserve"> olmayan bankaların teklifleri değerlendirmeye alınmayacaktır. Banka SAY2000 programına </w:t>
      </w:r>
      <w:proofErr w:type="gramStart"/>
      <w:r w:rsidR="00005DE2">
        <w:t>entegreli</w:t>
      </w:r>
      <w:proofErr w:type="gramEnd"/>
      <w:r w:rsidR="00005DE2">
        <w:t xml:space="preserve"> olduğuna dair belgelendirmek zorunda olup; Teklif Mektubu ile birlikte Kuruluşa verecektir.</w:t>
      </w:r>
    </w:p>
    <w:p w:rsidR="003A4998" w:rsidRPr="003A4998" w:rsidRDefault="003A4998" w:rsidP="003A4998">
      <w:pPr>
        <w:jc w:val="both"/>
      </w:pPr>
    </w:p>
    <w:p w:rsidR="003A4998" w:rsidRPr="003A4998" w:rsidRDefault="003A4998" w:rsidP="003A4998">
      <w:pPr>
        <w:jc w:val="both"/>
        <w:outlineLvl w:val="2"/>
        <w:rPr>
          <w:b/>
          <w:iCs/>
        </w:rPr>
      </w:pPr>
      <w:r w:rsidRPr="003A4998">
        <w:rPr>
          <w:b/>
          <w:iCs/>
        </w:rPr>
        <w:t>2.5</w:t>
      </w:r>
      <w:r w:rsidRPr="003A4998">
        <w:rPr>
          <w:b/>
        </w:rPr>
        <w:t>.</w:t>
      </w:r>
      <w:r w:rsidRPr="003A4998">
        <w:rPr>
          <w:bCs/>
        </w:rPr>
        <w:t xml:space="preserve"> </w:t>
      </w:r>
      <w:r w:rsidRPr="003A4998">
        <w:rPr>
          <w:b/>
          <w:iCs/>
        </w:rPr>
        <w:t>Banka’nın Sorumlu Olmaması</w:t>
      </w:r>
    </w:p>
    <w:p w:rsidR="003A4998" w:rsidRPr="003A4998" w:rsidRDefault="003A4998" w:rsidP="003A4998">
      <w:pPr>
        <w:jc w:val="both"/>
        <w:outlineLvl w:val="2"/>
        <w:rPr>
          <w:b/>
          <w:iCs/>
        </w:rPr>
      </w:pPr>
    </w:p>
    <w:p w:rsidR="003A4998" w:rsidRPr="003A4998" w:rsidRDefault="003A4998" w:rsidP="003A4998">
      <w:pPr>
        <w:jc w:val="both"/>
      </w:pPr>
      <w:proofErr w:type="gramStart"/>
      <w:r w:rsidRPr="003A4998">
        <w:rPr>
          <w:b/>
          <w:bCs/>
          <w:color w:val="C00000"/>
        </w:rPr>
        <w:t>Maaş</w:t>
      </w:r>
      <w:r w:rsidRPr="003A4998">
        <w:rPr>
          <w:b/>
          <w:color w:val="C00000"/>
        </w:rPr>
        <w:t xml:space="preserve"> </w:t>
      </w:r>
      <w:r w:rsidRPr="003A4998">
        <w:rPr>
          <w:bCs/>
        </w:rPr>
        <w:t>tutarlarının</w:t>
      </w:r>
      <w:r w:rsidRPr="003A4998">
        <w:rPr>
          <w:b/>
        </w:rPr>
        <w:t xml:space="preserve"> </w:t>
      </w:r>
      <w:r w:rsidRPr="003A4998">
        <w:t xml:space="preserve">hiç veya süresinde yatırılmaması veya eksik yatırılması veya yatırıldığı halde </w:t>
      </w:r>
      <w:r w:rsidRPr="003A4998">
        <w:rPr>
          <w:b/>
          <w:color w:val="C00000"/>
        </w:rPr>
        <w:t>Kuruluş</w:t>
      </w:r>
      <w:r w:rsidRPr="003A4998">
        <w:rPr>
          <w:color w:val="C00000"/>
        </w:rPr>
        <w:t xml:space="preserve"> </w:t>
      </w:r>
      <w:r w:rsidRPr="003A4998">
        <w:t xml:space="preserve">hesabına yasal merciler tarafından haciz, tedbir gibi bir </w:t>
      </w:r>
      <w:proofErr w:type="spellStart"/>
      <w:r w:rsidRPr="003A4998">
        <w:t>takyidat</w:t>
      </w:r>
      <w:proofErr w:type="spellEnd"/>
      <w:r w:rsidRPr="003A4998">
        <w:t xml:space="preserve"> konulması sebebiyle </w:t>
      </w:r>
      <w:r w:rsidRPr="003A4998">
        <w:rPr>
          <w:b/>
          <w:color w:val="C00000"/>
        </w:rPr>
        <w:t>Banka</w:t>
      </w:r>
      <w:r w:rsidRPr="003A4998">
        <w:rPr>
          <w:color w:val="C00000"/>
        </w:rPr>
        <w:t xml:space="preserve">'ca </w:t>
      </w:r>
      <w:r w:rsidRPr="003A4998">
        <w:t xml:space="preserve">hizmetin gerçekleştirilememesinden; </w:t>
      </w:r>
      <w:r w:rsidRPr="003A4998">
        <w:rPr>
          <w:b/>
          <w:color w:val="C00000"/>
        </w:rPr>
        <w:t xml:space="preserve">Personel </w:t>
      </w:r>
      <w:r w:rsidRPr="003A4998">
        <w:t xml:space="preserve">hesaplarına aktarılacak tutarlarda, </w:t>
      </w:r>
      <w:r w:rsidRPr="003A4998">
        <w:rPr>
          <w:b/>
          <w:color w:val="C00000"/>
        </w:rPr>
        <w:t xml:space="preserve">Kuruluş </w:t>
      </w:r>
      <w:r w:rsidRPr="003A4998">
        <w:t xml:space="preserve">tarafından iletilen bilgiler veya sistem arızaları nedeniyle oluşabilecek hatalardan (eksik, fazla, mükerrer veya ayrılan Personele yapılan ödemelerden ) </w:t>
      </w:r>
      <w:r w:rsidRPr="003A4998">
        <w:rPr>
          <w:b/>
          <w:color w:val="C00000"/>
        </w:rPr>
        <w:t>Banka</w:t>
      </w:r>
      <w:r w:rsidRPr="003A4998">
        <w:rPr>
          <w:color w:val="C00000"/>
        </w:rPr>
        <w:t xml:space="preserve">’nın </w:t>
      </w:r>
      <w:r w:rsidRPr="003A4998">
        <w:t xml:space="preserve">gerek </w:t>
      </w:r>
      <w:proofErr w:type="spellStart"/>
      <w:r w:rsidRPr="003A4998">
        <w:rPr>
          <w:b/>
          <w:color w:val="C00000"/>
        </w:rPr>
        <w:t>Kuruluş</w:t>
      </w:r>
      <w:r w:rsidRPr="003A4998">
        <w:rPr>
          <w:color w:val="C00000"/>
        </w:rPr>
        <w:t>’a</w:t>
      </w:r>
      <w:proofErr w:type="spellEnd"/>
      <w:r w:rsidRPr="003A4998">
        <w:t xml:space="preserve">, gerekse </w:t>
      </w:r>
      <w:proofErr w:type="spellStart"/>
      <w:r w:rsidRPr="003A4998">
        <w:rPr>
          <w:b/>
          <w:color w:val="C00000"/>
        </w:rPr>
        <w:t>Personel</w:t>
      </w:r>
      <w:r w:rsidRPr="003A4998">
        <w:rPr>
          <w:color w:val="C00000"/>
        </w:rPr>
        <w:t>’ine</w:t>
      </w:r>
      <w:proofErr w:type="spellEnd"/>
      <w:r w:rsidRPr="003A4998">
        <w:rPr>
          <w:color w:val="C00000"/>
        </w:rPr>
        <w:t xml:space="preserve"> </w:t>
      </w:r>
      <w:r w:rsidRPr="003A4998">
        <w:t xml:space="preserve">karşı hiçbir sorumluluğu olmadığını, gerek kendisi gerekse </w:t>
      </w:r>
      <w:proofErr w:type="spellStart"/>
      <w:r w:rsidRPr="003A4998">
        <w:rPr>
          <w:b/>
          <w:color w:val="C00000"/>
        </w:rPr>
        <w:t>Personel</w:t>
      </w:r>
      <w:r w:rsidRPr="003A4998">
        <w:rPr>
          <w:color w:val="C00000"/>
        </w:rPr>
        <w:t>’i</w:t>
      </w:r>
      <w:proofErr w:type="spellEnd"/>
      <w:r w:rsidRPr="003A4998">
        <w:rPr>
          <w:color w:val="C00000"/>
        </w:rPr>
        <w:t xml:space="preserve"> </w:t>
      </w:r>
      <w:r w:rsidRPr="003A4998">
        <w:t xml:space="preserve">tarafından </w:t>
      </w:r>
      <w:r w:rsidRPr="003A4998">
        <w:rPr>
          <w:b/>
          <w:color w:val="C00000"/>
        </w:rPr>
        <w:t>Banka</w:t>
      </w:r>
      <w:r w:rsidRPr="003A4998">
        <w:rPr>
          <w:color w:val="C00000"/>
        </w:rPr>
        <w:t xml:space="preserve">'ya </w:t>
      </w:r>
      <w:r w:rsidRPr="003A4998">
        <w:t xml:space="preserve">bu nedenle herhangi bir talep veya itiraz yöneltilemeyeceğini, </w:t>
      </w:r>
      <w:proofErr w:type="spellStart"/>
      <w:r w:rsidRPr="003A4998">
        <w:rPr>
          <w:b/>
          <w:color w:val="C00000"/>
        </w:rPr>
        <w:t>Personel</w:t>
      </w:r>
      <w:r w:rsidRPr="003A4998">
        <w:rPr>
          <w:color w:val="C00000"/>
        </w:rPr>
        <w:t>’in</w:t>
      </w:r>
      <w:proofErr w:type="spellEnd"/>
      <w:r w:rsidRPr="003A4998">
        <w:rPr>
          <w:color w:val="C00000"/>
        </w:rPr>
        <w:t xml:space="preserve"> </w:t>
      </w:r>
      <w:r w:rsidRPr="003A4998">
        <w:t xml:space="preserve">bu gibi durumlarda vaki olabilecek taleplerine kendisinin muhatap olacağını, bu nedenle </w:t>
      </w:r>
      <w:r w:rsidRPr="003A4998">
        <w:rPr>
          <w:b/>
          <w:color w:val="C00000"/>
        </w:rPr>
        <w:t>Banka</w:t>
      </w:r>
      <w:r w:rsidRPr="003A4998">
        <w:rPr>
          <w:color w:val="C00000"/>
        </w:rPr>
        <w:t xml:space="preserve">’nın </w:t>
      </w:r>
      <w:r w:rsidRPr="003A4998">
        <w:t xml:space="preserve">herhangi bir ödeme yapmak durumunda kalması halinde ise, söz konusu tutarı </w:t>
      </w:r>
      <w:r w:rsidRPr="003A4998">
        <w:rPr>
          <w:b/>
          <w:color w:val="C00000"/>
        </w:rPr>
        <w:t>Banka</w:t>
      </w:r>
      <w:r w:rsidRPr="003A4998">
        <w:rPr>
          <w:color w:val="C00000"/>
        </w:rPr>
        <w:t xml:space="preserve">’nın </w:t>
      </w:r>
      <w:r w:rsidRPr="003A4998">
        <w:t xml:space="preserve">ilk talebinde nakden ve </w:t>
      </w:r>
      <w:proofErr w:type="spellStart"/>
      <w:r w:rsidRPr="003A4998">
        <w:t>def’aten</w:t>
      </w:r>
      <w:proofErr w:type="spellEnd"/>
      <w:r w:rsidRPr="003A4998">
        <w:t xml:space="preserve">; ödemenin gecikmesi halinde, gecikilen günlere ait işleyecek kanuni faizi ile beraber ödemeyi; </w:t>
      </w:r>
      <w:r w:rsidRPr="003A4998">
        <w:rPr>
          <w:b/>
          <w:color w:val="C00000"/>
        </w:rPr>
        <w:t>Kuruluş</w:t>
      </w:r>
      <w:r w:rsidRPr="003A4998">
        <w:rPr>
          <w:color w:val="C00000"/>
        </w:rPr>
        <w:t xml:space="preserve"> </w:t>
      </w:r>
      <w:r w:rsidRPr="003A4998">
        <w:t>kabul, beyan ve taahhüt eder.</w:t>
      </w:r>
      <w:proofErr w:type="gramEnd"/>
    </w:p>
    <w:p w:rsidR="003A4998" w:rsidRPr="003A4998" w:rsidRDefault="003A4998" w:rsidP="003A4998">
      <w:pPr>
        <w:jc w:val="both"/>
      </w:pPr>
    </w:p>
    <w:p w:rsidR="003A4998" w:rsidRPr="003A4998" w:rsidRDefault="003A4998" w:rsidP="003A4998">
      <w:pPr>
        <w:jc w:val="both"/>
        <w:rPr>
          <w:b/>
          <w:bCs/>
          <w:iCs/>
        </w:rPr>
      </w:pPr>
      <w:r w:rsidRPr="003A4998">
        <w:rPr>
          <w:b/>
          <w:bCs/>
          <w:iCs/>
        </w:rPr>
        <w:t>3. ÖDEME</w:t>
      </w:r>
    </w:p>
    <w:p w:rsidR="003A4998" w:rsidRPr="003A4998" w:rsidRDefault="003A4998" w:rsidP="003A4998">
      <w:pPr>
        <w:jc w:val="both"/>
        <w:rPr>
          <w:b/>
          <w:bCs/>
          <w:iCs/>
        </w:rPr>
      </w:pPr>
    </w:p>
    <w:p w:rsidR="003A4998" w:rsidRDefault="003A4998" w:rsidP="003A4998">
      <w:pPr>
        <w:jc w:val="both"/>
        <w:rPr>
          <w:bCs/>
          <w:iCs/>
        </w:rPr>
      </w:pPr>
      <w:r w:rsidRPr="003A4998">
        <w:rPr>
          <w:b/>
          <w:bCs/>
          <w:iCs/>
        </w:rPr>
        <w:t>3</w:t>
      </w:r>
      <w:r w:rsidRPr="003A4998">
        <w:rPr>
          <w:bCs/>
          <w:iCs/>
        </w:rPr>
        <w:t xml:space="preserve">.1. 3.1. Kuruluş Personel Maaş ödemelerinin Protokol süresi boyunca Banka aracılığıyla yapılması karşılığında </w:t>
      </w:r>
      <w:r w:rsidR="00B15087">
        <w:rPr>
          <w:bCs/>
          <w:iCs/>
        </w:rPr>
        <w:t xml:space="preserve">Protokol imzalandı tarihten </w:t>
      </w:r>
      <w:r w:rsidRPr="003A4998">
        <w:rPr>
          <w:bCs/>
          <w:iCs/>
        </w:rPr>
        <w:t xml:space="preserve">Banka </w:t>
      </w:r>
      <w:proofErr w:type="spellStart"/>
      <w:r w:rsidRPr="003A4998">
        <w:rPr>
          <w:bCs/>
          <w:iCs/>
        </w:rPr>
        <w:t>Kuruluş’un</w:t>
      </w:r>
      <w:proofErr w:type="spellEnd"/>
      <w:r w:rsidRPr="003A4998">
        <w:rPr>
          <w:bCs/>
          <w:iCs/>
        </w:rPr>
        <w:t xml:space="preserve"> talimatı doğrultusunda </w:t>
      </w:r>
      <w:proofErr w:type="spellStart"/>
      <w:r w:rsidRPr="003A4998">
        <w:rPr>
          <w:bCs/>
          <w:iCs/>
        </w:rPr>
        <w:t>Kuruluş’un</w:t>
      </w:r>
      <w:proofErr w:type="spellEnd"/>
      <w:r w:rsidRPr="003A4998">
        <w:rPr>
          <w:bCs/>
          <w:iCs/>
        </w:rPr>
        <w:t xml:space="preserve"> liste olarak belirteceği tüm </w:t>
      </w:r>
      <w:proofErr w:type="spellStart"/>
      <w:r w:rsidRPr="003A4998">
        <w:rPr>
          <w:bCs/>
          <w:iCs/>
        </w:rPr>
        <w:t>Personel’ine</w:t>
      </w:r>
      <w:proofErr w:type="spellEnd"/>
      <w:r w:rsidRPr="003A4998">
        <w:rPr>
          <w:bCs/>
          <w:iCs/>
        </w:rPr>
        <w:t xml:space="preserve">, </w:t>
      </w:r>
      <w:r w:rsidR="00B15087">
        <w:rPr>
          <w:bCs/>
          <w:iCs/>
        </w:rPr>
        <w:t>Toplam</w:t>
      </w:r>
      <w:proofErr w:type="gramStart"/>
      <w:r>
        <w:rPr>
          <w:bCs/>
          <w:iCs/>
        </w:rPr>
        <w:t>………………………….</w:t>
      </w:r>
      <w:r w:rsidRPr="003A4998">
        <w:rPr>
          <w:bCs/>
          <w:iCs/>
        </w:rPr>
        <w:t>.</w:t>
      </w:r>
      <w:proofErr w:type="gramEnd"/>
      <w:r w:rsidRPr="003A4998">
        <w:rPr>
          <w:bCs/>
          <w:iCs/>
        </w:rPr>
        <w:t>TL’lik (</w:t>
      </w:r>
      <w:r>
        <w:rPr>
          <w:bCs/>
          <w:iCs/>
        </w:rPr>
        <w:t>……………………………..</w:t>
      </w:r>
      <w:r w:rsidRPr="003A4998">
        <w:rPr>
          <w:bCs/>
          <w:iCs/>
        </w:rPr>
        <w:t xml:space="preserve">TL. ) </w:t>
      </w:r>
      <w:r w:rsidR="00B15087">
        <w:rPr>
          <w:b/>
          <w:bCs/>
          <w:iCs/>
          <w:color w:val="C00000"/>
        </w:rPr>
        <w:t>PEŞİN</w:t>
      </w:r>
      <w:r w:rsidRPr="00B15087">
        <w:rPr>
          <w:bCs/>
          <w:iCs/>
          <w:color w:val="C00000"/>
        </w:rPr>
        <w:t xml:space="preserve"> </w:t>
      </w:r>
      <w:r w:rsidRPr="003A4998">
        <w:rPr>
          <w:bCs/>
          <w:iCs/>
        </w:rPr>
        <w:t xml:space="preserve">ödeme yapmayı taahhüt eder. İlgili </w:t>
      </w:r>
      <w:proofErr w:type="gramStart"/>
      <w:r w:rsidRPr="003A4998">
        <w:rPr>
          <w:bCs/>
          <w:iCs/>
        </w:rPr>
        <w:t>ödeme  15</w:t>
      </w:r>
      <w:proofErr w:type="gramEnd"/>
      <w:r w:rsidRPr="003A4998">
        <w:rPr>
          <w:bCs/>
          <w:iCs/>
        </w:rPr>
        <w:t xml:space="preserve"> </w:t>
      </w:r>
      <w:r>
        <w:rPr>
          <w:bCs/>
          <w:iCs/>
        </w:rPr>
        <w:t>Mart</w:t>
      </w:r>
      <w:r w:rsidRPr="003A4998">
        <w:rPr>
          <w:bCs/>
          <w:iCs/>
        </w:rPr>
        <w:t xml:space="preserve"> 201</w:t>
      </w:r>
      <w:r>
        <w:rPr>
          <w:bCs/>
          <w:iCs/>
        </w:rPr>
        <w:t xml:space="preserve">8 </w:t>
      </w:r>
      <w:r w:rsidR="00B15087">
        <w:rPr>
          <w:b/>
          <w:bCs/>
          <w:iCs/>
          <w:color w:val="C00000"/>
        </w:rPr>
        <w:t>PEŞİN</w:t>
      </w:r>
      <w:r w:rsidRPr="00B15087">
        <w:rPr>
          <w:bCs/>
          <w:iCs/>
          <w:color w:val="C00000"/>
        </w:rPr>
        <w:t xml:space="preserve"> </w:t>
      </w:r>
      <w:r w:rsidRPr="003A4998">
        <w:rPr>
          <w:bCs/>
          <w:iCs/>
        </w:rPr>
        <w:t xml:space="preserve">ödenecektir. </w:t>
      </w:r>
      <w:proofErr w:type="gramStart"/>
      <w:r w:rsidR="00B15087">
        <w:rPr>
          <w:bCs/>
          <w:iCs/>
        </w:rPr>
        <w:t xml:space="preserve">Banka, protokolün başlangıç tarihinden sonra, Kuruma açıktan ve ilk defa atama yoluyla göreve başlayanlar ile aylıksız izinden dönen her personel için personelin protokol süreci </w:t>
      </w:r>
      <w:proofErr w:type="spellStart"/>
      <w:r w:rsidR="00B15087">
        <w:rPr>
          <w:bCs/>
          <w:iCs/>
        </w:rPr>
        <w:t>içerisinnde</w:t>
      </w:r>
      <w:proofErr w:type="spellEnd"/>
      <w:r w:rsidR="00B15087">
        <w:rPr>
          <w:bCs/>
          <w:iCs/>
        </w:rPr>
        <w:t xml:space="preserve"> yazılı başvurması halinde teklif edilen tutarın protokolün yapıldığı zamandaki personel başına düşen miktarın protokol süresine </w:t>
      </w:r>
      <w:proofErr w:type="spellStart"/>
      <w:r w:rsidR="00B15087">
        <w:rPr>
          <w:bCs/>
          <w:iCs/>
        </w:rPr>
        <w:t>bülünmesi</w:t>
      </w:r>
      <w:proofErr w:type="spellEnd"/>
      <w:r w:rsidR="00B15087">
        <w:rPr>
          <w:bCs/>
          <w:iCs/>
        </w:rPr>
        <w:t xml:space="preserve"> ile bulunan aylık tutar oranın yeni personelin göreve başlamasından itibaren protokolün kalan </w:t>
      </w:r>
      <w:r w:rsidR="00B15087">
        <w:rPr>
          <w:bCs/>
          <w:iCs/>
        </w:rPr>
        <w:lastRenderedPageBreak/>
        <w:t xml:space="preserve">süresine (ay olarak) çarpımı sonucu bulunan tutarda ödeme yapacaktır. </w:t>
      </w:r>
      <w:proofErr w:type="gramEnd"/>
      <w:r w:rsidR="00B15087">
        <w:rPr>
          <w:bCs/>
          <w:iCs/>
        </w:rPr>
        <w:t xml:space="preserve">Banka, naklen gelen personele ise protokol süresi içerisinde kuruma yazılı alarak başvurması halinde daha önceki çalıştığı kurumdan </w:t>
      </w:r>
      <w:proofErr w:type="gramStart"/>
      <w:r w:rsidR="00B15087">
        <w:rPr>
          <w:bCs/>
          <w:iCs/>
        </w:rPr>
        <w:t>promosyon</w:t>
      </w:r>
      <w:proofErr w:type="gramEnd"/>
      <w:r w:rsidR="00B15087">
        <w:rPr>
          <w:bCs/>
          <w:iCs/>
        </w:rPr>
        <w:t xml:space="preserve"> aldığı süreler düşülerek, belgeye dayalı olarak kalan süre hesap edilip ödeme yapılacaktır. Ödemeler bankaya başvurulmasından itibaren 5 (beş) iş günü içerisinde yapılacaktır. </w:t>
      </w:r>
      <w:r w:rsidR="008A1BDA">
        <w:rPr>
          <w:bCs/>
          <w:iCs/>
        </w:rPr>
        <w:t xml:space="preserve">Promosyon tutarı Kurum personelin Banka nezdindeki hesaplarına yatırılacaktır. </w:t>
      </w:r>
      <w:proofErr w:type="spellStart"/>
      <w:r w:rsidRPr="003A4998">
        <w:rPr>
          <w:bCs/>
          <w:iCs/>
        </w:rPr>
        <w:t>Kuruluş’un</w:t>
      </w:r>
      <w:proofErr w:type="spellEnd"/>
      <w:r w:rsidRPr="003A4998">
        <w:rPr>
          <w:bCs/>
          <w:iCs/>
        </w:rPr>
        <w:t xml:space="preserve"> Personel sayısındaki artış, </w:t>
      </w:r>
      <w:proofErr w:type="gramStart"/>
      <w:r w:rsidRPr="003A4998">
        <w:rPr>
          <w:bCs/>
          <w:iCs/>
        </w:rPr>
        <w:t>promosyon</w:t>
      </w:r>
      <w:proofErr w:type="gramEnd"/>
      <w:r w:rsidRPr="003A4998">
        <w:rPr>
          <w:bCs/>
          <w:iCs/>
        </w:rPr>
        <w:t xml:space="preserve"> tutarının arttırılması hususunda bir talep hakkı doğurmayacaktır.</w:t>
      </w:r>
      <w:r>
        <w:rPr>
          <w:bCs/>
          <w:iCs/>
        </w:rPr>
        <w:t xml:space="preserve"> </w:t>
      </w:r>
    </w:p>
    <w:p w:rsidR="003A4998" w:rsidRPr="003A4998" w:rsidRDefault="003A4998" w:rsidP="003A4998">
      <w:pPr>
        <w:jc w:val="both"/>
        <w:rPr>
          <w:bCs/>
          <w:iCs/>
        </w:rPr>
      </w:pPr>
      <w:proofErr w:type="gramStart"/>
      <w:r w:rsidRPr="003A4998">
        <w:rPr>
          <w:bCs/>
          <w:iCs/>
        </w:rPr>
        <w:t xml:space="preserve">3.2. </w:t>
      </w:r>
      <w:proofErr w:type="spellStart"/>
      <w:r w:rsidRPr="003A4998">
        <w:rPr>
          <w:bCs/>
          <w:iCs/>
        </w:rPr>
        <w:t>Kuruluş’un</w:t>
      </w:r>
      <w:proofErr w:type="spellEnd"/>
      <w:r w:rsidRPr="003A4998">
        <w:rPr>
          <w:bCs/>
          <w:iCs/>
        </w:rPr>
        <w:t xml:space="preserve"> işbu Protokol’ü süresinden önce tek taraflı olarak sona erdirmesi halinde, Kuruluş, Banka’ca ödenen toplam tutarı, ödeme yapılan tarihten itibaren işbu Protokol’ün sona erdirilme tarihine kadar geçecek günlere ait işleyecek kanuni faiz ile beraber, Banka’nın yapacağı ilk yazılı talep üzerine nakden ve </w:t>
      </w:r>
      <w:proofErr w:type="spellStart"/>
      <w:r w:rsidRPr="003A4998">
        <w:rPr>
          <w:bCs/>
          <w:iCs/>
        </w:rPr>
        <w:t>def’aten</w:t>
      </w:r>
      <w:proofErr w:type="spellEnd"/>
      <w:r w:rsidRPr="003A4998">
        <w:rPr>
          <w:bCs/>
          <w:iCs/>
        </w:rPr>
        <w:t xml:space="preserve"> iade etmeyi kabul ve taahhüt eder. </w:t>
      </w:r>
      <w:proofErr w:type="gramEnd"/>
    </w:p>
    <w:p w:rsidR="003A4998" w:rsidRPr="003A4998" w:rsidRDefault="003A4998" w:rsidP="003A4998">
      <w:pPr>
        <w:jc w:val="both"/>
        <w:rPr>
          <w:bCs/>
          <w:iCs/>
        </w:rPr>
      </w:pPr>
    </w:p>
    <w:p w:rsidR="008A1BDA" w:rsidRDefault="003A4998" w:rsidP="003A4998">
      <w:pPr>
        <w:jc w:val="both"/>
        <w:rPr>
          <w:bCs/>
          <w:iCs/>
        </w:rPr>
      </w:pPr>
      <w:r w:rsidRPr="003A4998">
        <w:rPr>
          <w:bCs/>
          <w:iCs/>
        </w:rPr>
        <w:t>4.İşbu Protokol imza tarihinden itibaren 1</w:t>
      </w:r>
      <w:r w:rsidR="008A1BDA">
        <w:rPr>
          <w:bCs/>
          <w:iCs/>
        </w:rPr>
        <w:t>5</w:t>
      </w:r>
      <w:r w:rsidRPr="003A4998">
        <w:rPr>
          <w:bCs/>
          <w:iCs/>
        </w:rPr>
        <w:t>.0</w:t>
      </w:r>
      <w:r w:rsidR="008A1BDA">
        <w:rPr>
          <w:bCs/>
          <w:iCs/>
        </w:rPr>
        <w:t>3</w:t>
      </w:r>
      <w:r w:rsidRPr="003A4998">
        <w:rPr>
          <w:bCs/>
          <w:iCs/>
        </w:rPr>
        <w:t>.20</w:t>
      </w:r>
      <w:r w:rsidR="008A1BDA">
        <w:rPr>
          <w:bCs/>
          <w:iCs/>
        </w:rPr>
        <w:t>20</w:t>
      </w:r>
      <w:r w:rsidRPr="003A4998">
        <w:rPr>
          <w:bCs/>
          <w:iCs/>
        </w:rPr>
        <w:t xml:space="preserve"> tarihine kadar geçerli ve yürürlükte olup, sona er</w:t>
      </w:r>
      <w:r w:rsidR="008A1BDA">
        <w:rPr>
          <w:bCs/>
          <w:iCs/>
        </w:rPr>
        <w:t xml:space="preserve">me tarihinde her hangi bir uyarıya gerek kalmaksızın sonar erer. </w:t>
      </w:r>
    </w:p>
    <w:p w:rsidR="008A1BDA" w:rsidRDefault="008A1BDA" w:rsidP="003A4998">
      <w:pPr>
        <w:jc w:val="both"/>
        <w:rPr>
          <w:bCs/>
          <w:iCs/>
        </w:rPr>
      </w:pPr>
    </w:p>
    <w:p w:rsidR="003A4998" w:rsidRPr="003A4998" w:rsidRDefault="003A4998" w:rsidP="003A4998">
      <w:pPr>
        <w:jc w:val="both"/>
        <w:rPr>
          <w:iCs/>
        </w:rPr>
      </w:pPr>
    </w:p>
    <w:p w:rsidR="003A4998" w:rsidRPr="003A4998" w:rsidRDefault="003A4998" w:rsidP="003A4998">
      <w:pPr>
        <w:jc w:val="both"/>
      </w:pPr>
      <w:r w:rsidRPr="003A4998">
        <w:rPr>
          <w:b/>
          <w:iCs/>
        </w:rPr>
        <w:t>4.</w:t>
      </w:r>
      <w:r w:rsidRPr="003A4998">
        <w:t xml:space="preserve"> </w:t>
      </w:r>
      <w:r w:rsidRPr="003A4998">
        <w:rPr>
          <w:b/>
          <w:iCs/>
        </w:rPr>
        <w:t>SÜRE VE GERİ ÖDEME</w:t>
      </w:r>
    </w:p>
    <w:p w:rsidR="003A4998" w:rsidRPr="003A4998" w:rsidRDefault="003A4998" w:rsidP="003A4998">
      <w:pPr>
        <w:jc w:val="both"/>
        <w:outlineLvl w:val="2"/>
        <w:rPr>
          <w:b/>
          <w:iCs/>
        </w:rPr>
      </w:pPr>
    </w:p>
    <w:p w:rsidR="003A4998" w:rsidRDefault="003A4998" w:rsidP="003A4998">
      <w:pPr>
        <w:jc w:val="both"/>
      </w:pPr>
      <w:r w:rsidRPr="003A4998">
        <w:t xml:space="preserve">İşbu </w:t>
      </w:r>
      <w:r w:rsidRPr="003A4998">
        <w:rPr>
          <w:b/>
        </w:rPr>
        <w:t>Protokol</w:t>
      </w:r>
      <w:r w:rsidRPr="003A4998">
        <w:t xml:space="preserve"> imza tarihinden itibaren </w:t>
      </w:r>
      <w:r w:rsidRPr="003A4998">
        <w:rPr>
          <w:b/>
          <w:color w:val="FF0000"/>
        </w:rPr>
        <w:t>1</w:t>
      </w:r>
      <w:r w:rsidR="008A1BDA">
        <w:rPr>
          <w:b/>
          <w:color w:val="FF0000"/>
        </w:rPr>
        <w:t>5</w:t>
      </w:r>
      <w:r w:rsidRPr="003A4998">
        <w:rPr>
          <w:b/>
          <w:color w:val="FF0000"/>
        </w:rPr>
        <w:t>.0</w:t>
      </w:r>
      <w:r w:rsidR="008A1BDA">
        <w:rPr>
          <w:b/>
          <w:color w:val="FF0000"/>
        </w:rPr>
        <w:t>3</w:t>
      </w:r>
      <w:r w:rsidRPr="003A4998">
        <w:rPr>
          <w:b/>
          <w:color w:val="FF0000"/>
        </w:rPr>
        <w:t>.20</w:t>
      </w:r>
      <w:r w:rsidR="008A1BDA">
        <w:rPr>
          <w:b/>
          <w:color w:val="FF0000"/>
        </w:rPr>
        <w:t>20</w:t>
      </w:r>
      <w:r w:rsidRPr="003A4998">
        <w:t xml:space="preserve"> tarihine kadar geçerli ve yürür</w:t>
      </w:r>
      <w:r w:rsidR="008A1BDA">
        <w:t xml:space="preserve">lükte olup, sona erme tarihinde her hangi bir uyarıya gerek kalmaksızın sona erer. </w:t>
      </w:r>
    </w:p>
    <w:p w:rsidR="008A1BDA" w:rsidRPr="003A4998" w:rsidRDefault="008A1BDA" w:rsidP="003A4998">
      <w:pPr>
        <w:jc w:val="both"/>
      </w:pPr>
    </w:p>
    <w:p w:rsidR="003A4998" w:rsidRPr="003A4998" w:rsidRDefault="003A4998" w:rsidP="003A4998">
      <w:pPr>
        <w:jc w:val="both"/>
        <w:rPr>
          <w:b/>
        </w:rPr>
      </w:pPr>
      <w:r w:rsidRPr="003A4998">
        <w:rPr>
          <w:b/>
        </w:rPr>
        <w:t>5.</w:t>
      </w:r>
      <w:r w:rsidRPr="003A4998">
        <w:t xml:space="preserve"> </w:t>
      </w:r>
      <w:r w:rsidRPr="003A4998">
        <w:rPr>
          <w:b/>
        </w:rPr>
        <w:t>KURULUŞ’UN HUKUKİ YAPISININ DEĞİŞMESİ</w:t>
      </w:r>
    </w:p>
    <w:p w:rsidR="003A4998" w:rsidRPr="003A4998" w:rsidRDefault="003A4998" w:rsidP="003A4998">
      <w:pPr>
        <w:jc w:val="both"/>
        <w:rPr>
          <w:b/>
        </w:rPr>
      </w:pPr>
    </w:p>
    <w:p w:rsidR="003A4998" w:rsidRPr="003A4998" w:rsidRDefault="003A4998" w:rsidP="003A4998">
      <w:pPr>
        <w:jc w:val="both"/>
      </w:pPr>
      <w:r w:rsidRPr="003A4998">
        <w:t xml:space="preserve">İşbu </w:t>
      </w:r>
      <w:r w:rsidRPr="003A4998">
        <w:rPr>
          <w:b/>
        </w:rPr>
        <w:t xml:space="preserve">Protokol </w:t>
      </w:r>
      <w:r w:rsidRPr="003A4998">
        <w:t xml:space="preserve">süresince </w:t>
      </w:r>
      <w:proofErr w:type="spellStart"/>
      <w:r w:rsidRPr="003A4998">
        <w:rPr>
          <w:b/>
        </w:rPr>
        <w:t>Kuruluş</w:t>
      </w:r>
      <w:r w:rsidRPr="003A4998">
        <w:t>’un</w:t>
      </w:r>
      <w:proofErr w:type="spellEnd"/>
      <w:r w:rsidRPr="003A4998">
        <w:t xml:space="preserve"> isim/</w:t>
      </w:r>
      <w:proofErr w:type="spellStart"/>
      <w:r w:rsidRPr="003A4998">
        <w:t>ünvan</w:t>
      </w:r>
      <w:proofErr w:type="spellEnd"/>
      <w:r w:rsidRPr="003A4998">
        <w:t xml:space="preserve"> ve/veya hukuki statüsünün değişmesi veya bir başka kurum veya kuruluş ile birleşmesi veya devrolması halinde, yeni isim/</w:t>
      </w:r>
      <w:proofErr w:type="spellStart"/>
      <w:r w:rsidRPr="003A4998">
        <w:t>ünvan</w:t>
      </w:r>
      <w:proofErr w:type="spellEnd"/>
      <w:r w:rsidRPr="003A4998">
        <w:t xml:space="preserve"> ve/veya hukuki statüye sahip kuruluşun veya devralan veya birleştiği yeni kurum veya eskisinin devamı niteliğinde olması ve bu hususun </w:t>
      </w:r>
      <w:r w:rsidRPr="003A4998">
        <w:rPr>
          <w:b/>
        </w:rPr>
        <w:t>Kuruluş</w:t>
      </w:r>
      <w:r w:rsidRPr="003A4998">
        <w:t xml:space="preserve"> tarafından resmi belgeler ile ispatlanmış olması koşulu </w:t>
      </w:r>
      <w:proofErr w:type="gramStart"/>
      <w:r w:rsidRPr="003A4998">
        <w:t>ile,</w:t>
      </w:r>
      <w:proofErr w:type="gramEnd"/>
      <w:r w:rsidRPr="003A4998">
        <w:t xml:space="preserve"> ve </w:t>
      </w:r>
      <w:r w:rsidRPr="003A4998">
        <w:rPr>
          <w:b/>
        </w:rPr>
        <w:t>Banka</w:t>
      </w:r>
      <w:r w:rsidRPr="003A4998">
        <w:t xml:space="preserve">’nın da uygun görmesi halinde, işbu </w:t>
      </w:r>
      <w:r w:rsidRPr="003A4998">
        <w:rPr>
          <w:b/>
        </w:rPr>
        <w:t xml:space="preserve">Protokol </w:t>
      </w:r>
      <w:r w:rsidRPr="003A4998">
        <w:t xml:space="preserve">aynı koşullarla devam ederek işleyiş ve yürürlüğünü sürdürecektir. Ancak, işbu </w:t>
      </w:r>
      <w:r w:rsidRPr="003A4998">
        <w:rPr>
          <w:b/>
        </w:rPr>
        <w:t>Protokol</w:t>
      </w:r>
      <w:r w:rsidRPr="003A4998">
        <w:t xml:space="preserve">’de düzenlenen hizmetten yararlanmak isteyen ve hak sahibi olduğunu iddia eden iki veya daha fazla kuruluş veya tüzel kişilik bulunması halinde </w:t>
      </w:r>
      <w:r w:rsidRPr="003A4998">
        <w:rPr>
          <w:b/>
        </w:rPr>
        <w:t>Banka</w:t>
      </w:r>
      <w:r w:rsidRPr="003A4998">
        <w:t xml:space="preserve"> </w:t>
      </w:r>
      <w:r w:rsidRPr="003A4998">
        <w:rPr>
          <w:b/>
        </w:rPr>
        <w:t xml:space="preserve">Protokol </w:t>
      </w:r>
      <w:r w:rsidRPr="003A4998">
        <w:t>konusu hizmeti verip vermeyeceğine ve hizmet ilişkisine hangi kuruluşla devam edeceğine, tek taraflı olarak, karar verme hakkına sahiptir.</w:t>
      </w:r>
    </w:p>
    <w:p w:rsidR="003A4998" w:rsidRPr="003A4998" w:rsidRDefault="003A4998" w:rsidP="003A4998">
      <w:pPr>
        <w:jc w:val="both"/>
        <w:rPr>
          <w:b/>
        </w:rPr>
      </w:pPr>
    </w:p>
    <w:p w:rsidR="003A4998" w:rsidRPr="003A4998" w:rsidRDefault="003A4998" w:rsidP="003A4998">
      <w:pPr>
        <w:jc w:val="both"/>
        <w:rPr>
          <w:b/>
        </w:rPr>
      </w:pPr>
      <w:r w:rsidRPr="003A4998">
        <w:rPr>
          <w:b/>
        </w:rPr>
        <w:t>6. GİZLİLİK</w:t>
      </w:r>
    </w:p>
    <w:p w:rsidR="003A4998" w:rsidRPr="003A4998" w:rsidRDefault="003A4998" w:rsidP="003A4998">
      <w:pPr>
        <w:jc w:val="both"/>
      </w:pPr>
    </w:p>
    <w:p w:rsidR="003A4998" w:rsidRPr="003A4998" w:rsidRDefault="008A1BDA" w:rsidP="009569E5">
      <w:pPr>
        <w:widowControl w:val="0"/>
        <w:autoSpaceDE w:val="0"/>
        <w:autoSpaceDN w:val="0"/>
        <w:adjustRightInd w:val="0"/>
        <w:spacing w:before="17" w:line="260" w:lineRule="exact"/>
        <w:jc w:val="both"/>
      </w:pPr>
      <w:r w:rsidRPr="008A1BDA">
        <w:rPr>
          <w:b/>
          <w:color w:val="C00000"/>
          <w:spacing w:val="-4"/>
        </w:rPr>
        <w:t>Banka</w:t>
      </w:r>
      <w:r w:rsidRPr="008A1BDA">
        <w:rPr>
          <w:color w:val="C00000"/>
          <w:spacing w:val="-4"/>
        </w:rPr>
        <w:t xml:space="preserve"> </w:t>
      </w:r>
      <w:r>
        <w:rPr>
          <w:color w:val="000000"/>
          <w:spacing w:val="-4"/>
        </w:rPr>
        <w:t>anlaşma sürecince ve daha sonra elde ettiği personel bilgilerini hem şartname hükümleri uyarınca hem de TCK ve Bankalar Kanunun hükümlerine göre başa bir amaçla kullanmayacak bu bilgileri gizli tutacaktır.</w:t>
      </w:r>
      <w:r w:rsidR="009569E5">
        <w:rPr>
          <w:color w:val="000000"/>
          <w:spacing w:val="-4"/>
        </w:rPr>
        <w:t xml:space="preserve"> Banka personel bilgilenin paylaşımından dolayı oluşacak zararları </w:t>
      </w:r>
      <w:proofErr w:type="gramStart"/>
      <w:r w:rsidR="009569E5" w:rsidRPr="009569E5">
        <w:rPr>
          <w:b/>
          <w:color w:val="000000"/>
          <w:spacing w:val="-4"/>
        </w:rPr>
        <w:t>Kuruluşun</w:t>
      </w:r>
      <w:r w:rsidR="009569E5">
        <w:rPr>
          <w:color w:val="000000"/>
          <w:spacing w:val="-4"/>
        </w:rPr>
        <w:t xml:space="preserve"> </w:t>
      </w:r>
      <w:r w:rsidR="003A4998" w:rsidRPr="003A4998">
        <w:t xml:space="preserve"> ilk</w:t>
      </w:r>
      <w:proofErr w:type="gramEnd"/>
      <w:r w:rsidR="003A4998" w:rsidRPr="003A4998">
        <w:t xml:space="preserve"> yazılı talebi üzerine tazmin etmeyi kabul, beyan ve taahhüt eder.</w:t>
      </w:r>
    </w:p>
    <w:p w:rsidR="003A4998" w:rsidRPr="003A4998" w:rsidRDefault="003A4998" w:rsidP="003A4998">
      <w:pPr>
        <w:jc w:val="both"/>
        <w:rPr>
          <w:b/>
          <w:iCs/>
        </w:rPr>
      </w:pPr>
    </w:p>
    <w:p w:rsidR="003A4998" w:rsidRPr="003A4998" w:rsidRDefault="003A4998" w:rsidP="003A4998">
      <w:pPr>
        <w:jc w:val="both"/>
        <w:rPr>
          <w:b/>
          <w:iCs/>
        </w:rPr>
      </w:pPr>
    </w:p>
    <w:p w:rsidR="003A4998" w:rsidRPr="003A4998" w:rsidRDefault="003A4998" w:rsidP="003A4998">
      <w:pPr>
        <w:jc w:val="both"/>
        <w:rPr>
          <w:b/>
          <w:iCs/>
        </w:rPr>
      </w:pPr>
      <w:r w:rsidRPr="003A4998">
        <w:rPr>
          <w:b/>
          <w:iCs/>
        </w:rPr>
        <w:t>7.</w:t>
      </w:r>
      <w:r w:rsidRPr="003A4998">
        <w:rPr>
          <w:iCs/>
        </w:rPr>
        <w:t xml:space="preserve"> </w:t>
      </w:r>
      <w:r w:rsidRPr="003A4998">
        <w:rPr>
          <w:b/>
          <w:iCs/>
        </w:rPr>
        <w:t xml:space="preserve">TEBLİGAT  </w:t>
      </w:r>
    </w:p>
    <w:p w:rsidR="003A4998" w:rsidRPr="003A4998" w:rsidRDefault="003A4998" w:rsidP="003A4998">
      <w:pPr>
        <w:jc w:val="both"/>
        <w:rPr>
          <w:b/>
        </w:rPr>
      </w:pPr>
    </w:p>
    <w:p w:rsidR="003A4998" w:rsidRPr="003A4998" w:rsidRDefault="003A4998" w:rsidP="003A4998">
      <w:pPr>
        <w:jc w:val="both"/>
      </w:pPr>
      <w:r w:rsidRPr="003A4998">
        <w:t xml:space="preserve">Taraflar, işbu </w:t>
      </w:r>
      <w:r w:rsidRPr="003A4998">
        <w:rPr>
          <w:b/>
        </w:rPr>
        <w:t>Protokol’</w:t>
      </w:r>
      <w:r w:rsidRPr="003A4998">
        <w:t xml:space="preserve">den doğan uyuşmazlıklarda ve diğer hususlarda aşağıda belirtilen adreslerine yapılacak tebligatların kanuni ikametgahlarına yapılmış sayılacağını, adres değişikliklerini yazılı olarak diğer tarafa bildirmedikleri </w:t>
      </w:r>
      <w:proofErr w:type="gramStart"/>
      <w:r w:rsidRPr="003A4998">
        <w:t>taktirde</w:t>
      </w:r>
      <w:proofErr w:type="gramEnd"/>
      <w:r w:rsidRPr="003A4998">
        <w:t xml:space="preserve"> dahi bu hususun geçerli olacağını kabul ve beyan ederler.</w:t>
      </w:r>
    </w:p>
    <w:p w:rsidR="003A4998" w:rsidRPr="003A4998" w:rsidRDefault="003A4998" w:rsidP="003A4998">
      <w:pPr>
        <w:jc w:val="both"/>
        <w:rPr>
          <w:b/>
          <w:iCs/>
        </w:rPr>
      </w:pPr>
    </w:p>
    <w:p w:rsidR="003A4998" w:rsidRPr="003A4998" w:rsidRDefault="003A4998" w:rsidP="003A4998">
      <w:pPr>
        <w:jc w:val="both"/>
        <w:rPr>
          <w:b/>
          <w:iCs/>
        </w:rPr>
      </w:pPr>
      <w:r w:rsidRPr="003A4998">
        <w:rPr>
          <w:b/>
        </w:rPr>
        <w:t>8.</w:t>
      </w:r>
      <w:r w:rsidRPr="003A4998">
        <w:rPr>
          <w:b/>
          <w:bCs/>
        </w:rPr>
        <w:t xml:space="preserve"> </w:t>
      </w:r>
      <w:r w:rsidRPr="003A4998">
        <w:rPr>
          <w:b/>
          <w:iCs/>
        </w:rPr>
        <w:t xml:space="preserve">İHTİLAFLARIN ÇÖZÜMÜ </w:t>
      </w:r>
    </w:p>
    <w:p w:rsidR="003A4998" w:rsidRPr="003A4998" w:rsidRDefault="003A4998" w:rsidP="003A4998">
      <w:pPr>
        <w:jc w:val="both"/>
        <w:rPr>
          <w:b/>
          <w:iCs/>
        </w:rPr>
      </w:pPr>
    </w:p>
    <w:p w:rsidR="003A4998" w:rsidRPr="003A4998" w:rsidRDefault="003A4998" w:rsidP="003A4998">
      <w:pPr>
        <w:pStyle w:val="Default"/>
        <w:jc w:val="both"/>
        <w:rPr>
          <w:rFonts w:ascii="Times New Roman" w:hAnsi="Times New Roman" w:cs="Times New Roman"/>
          <w:color w:val="auto"/>
        </w:rPr>
      </w:pPr>
      <w:r w:rsidRPr="003A4998">
        <w:rPr>
          <w:rFonts w:ascii="Times New Roman" w:hAnsi="Times New Roman" w:cs="Times New Roman"/>
          <w:color w:val="auto"/>
        </w:rPr>
        <w:t xml:space="preserve">İşbu Protokol’den doğan her türlü anlaşmazlığın çözümünde, Mardin Mahkeme ve İcra Daireleri yetkilidir. </w:t>
      </w:r>
    </w:p>
    <w:p w:rsidR="003A4998" w:rsidRDefault="003A4998" w:rsidP="003A4998">
      <w:pPr>
        <w:jc w:val="both"/>
        <w:rPr>
          <w:b/>
        </w:rPr>
      </w:pPr>
    </w:p>
    <w:p w:rsidR="009569E5" w:rsidRDefault="009569E5" w:rsidP="003A4998">
      <w:pPr>
        <w:jc w:val="both"/>
        <w:rPr>
          <w:b/>
        </w:rPr>
      </w:pPr>
    </w:p>
    <w:p w:rsidR="009569E5" w:rsidRDefault="009569E5" w:rsidP="003A4998">
      <w:pPr>
        <w:jc w:val="both"/>
        <w:rPr>
          <w:b/>
        </w:rPr>
      </w:pPr>
    </w:p>
    <w:p w:rsidR="009569E5" w:rsidRPr="003A4998" w:rsidRDefault="009569E5" w:rsidP="003A4998">
      <w:pPr>
        <w:jc w:val="both"/>
        <w:rPr>
          <w:b/>
        </w:rPr>
      </w:pPr>
    </w:p>
    <w:p w:rsidR="003A4998" w:rsidRDefault="003A4998" w:rsidP="003A4998">
      <w:pPr>
        <w:jc w:val="both"/>
        <w:rPr>
          <w:b/>
        </w:rPr>
      </w:pPr>
      <w:r w:rsidRPr="003A4998">
        <w:rPr>
          <w:b/>
        </w:rPr>
        <w:t xml:space="preserve">9. DAMGA VERGİSİ </w:t>
      </w:r>
    </w:p>
    <w:p w:rsidR="009569E5" w:rsidRPr="003A4998" w:rsidRDefault="009569E5" w:rsidP="003A4998">
      <w:pPr>
        <w:jc w:val="both"/>
        <w:rPr>
          <w:b/>
        </w:rPr>
      </w:pPr>
    </w:p>
    <w:p w:rsidR="003A4998" w:rsidRPr="003A4998" w:rsidRDefault="009569E5" w:rsidP="003A4998">
      <w:pPr>
        <w:jc w:val="both"/>
      </w:pPr>
      <w:r w:rsidRPr="009569E5">
        <w:rPr>
          <w:b/>
          <w:color w:val="000000"/>
          <w:spacing w:val="-1"/>
        </w:rPr>
        <w:t>Banka</w:t>
      </w:r>
      <w:r>
        <w:rPr>
          <w:color w:val="000000"/>
          <w:spacing w:val="-1"/>
        </w:rPr>
        <w:t xml:space="preserve"> sözleşme ve eklerinden doğan tüm kanuni yükümlülüklerin </w:t>
      </w:r>
      <w:r>
        <w:rPr>
          <w:color w:val="000000"/>
          <w:spacing w:val="-3"/>
        </w:rPr>
        <w:t xml:space="preserve">yerine getirilmesine ait her türlü vergi, KDV, resim ve harçları karşılamakla yükümlüdür. </w:t>
      </w:r>
      <w:r w:rsidR="003A4998" w:rsidRPr="003A4998">
        <w:rPr>
          <w:noProof/>
        </w:rPr>
        <w:t xml:space="preserve">İşbu </w:t>
      </w:r>
      <w:r w:rsidR="003A4998" w:rsidRPr="003A4998">
        <w:rPr>
          <w:b/>
          <w:noProof/>
        </w:rPr>
        <w:t>Protokol</w:t>
      </w:r>
      <w:r w:rsidR="003A4998" w:rsidRPr="003A4998">
        <w:rPr>
          <w:noProof/>
        </w:rPr>
        <w:t xml:space="preserve"> </w:t>
      </w:r>
      <w:r>
        <w:rPr>
          <w:noProof/>
        </w:rPr>
        <w:t xml:space="preserve">sözleşme damga vergisi </w:t>
      </w:r>
      <w:r w:rsidR="00DD7406">
        <w:rPr>
          <w:noProof/>
        </w:rPr>
        <w:t xml:space="preserve">Vergi Dairesine Yatırılıp Vezne Alındı Belgesinin işraz edilmesi ile geçerli olacaktır. </w:t>
      </w:r>
    </w:p>
    <w:p w:rsidR="003A4998" w:rsidRPr="003A4998" w:rsidRDefault="003A4998" w:rsidP="003A4998">
      <w:pPr>
        <w:jc w:val="both"/>
        <w:rPr>
          <w:b/>
          <w:iCs/>
          <w:color w:val="FF0000"/>
          <w:u w:val="single"/>
        </w:rPr>
      </w:pPr>
      <w:r w:rsidRPr="003A4998">
        <w:rPr>
          <w:b/>
          <w:iCs/>
          <w:color w:val="FF0000"/>
          <w:u w:val="single"/>
        </w:rPr>
        <w:t>Personele Sağlanan Özel Avantajlar</w:t>
      </w:r>
    </w:p>
    <w:p w:rsidR="003A4998" w:rsidRPr="003A4998" w:rsidRDefault="003A4998" w:rsidP="003A4998">
      <w:pPr>
        <w:jc w:val="both"/>
        <w:rPr>
          <w:b/>
          <w:iCs/>
          <w:color w:val="FF0000"/>
          <w:u w:val="single"/>
        </w:rPr>
      </w:pPr>
    </w:p>
    <w:p w:rsidR="003A4998" w:rsidRPr="003A4998" w:rsidRDefault="003A4998" w:rsidP="003A4998">
      <w:pPr>
        <w:jc w:val="both"/>
        <w:rPr>
          <w:b/>
          <w:iCs/>
          <w:color w:val="FF0000"/>
        </w:rPr>
      </w:pPr>
      <w:r w:rsidRPr="003A4998">
        <w:rPr>
          <w:b/>
          <w:iCs/>
          <w:color w:val="FF0000"/>
          <w:u w:val="single"/>
        </w:rPr>
        <w:t xml:space="preserve">Protokol süresince banka Maaş ödemesi yapılan Vadesiz Mevduat </w:t>
      </w:r>
      <w:proofErr w:type="gramStart"/>
      <w:r w:rsidRPr="003A4998">
        <w:rPr>
          <w:b/>
          <w:iCs/>
          <w:color w:val="FF0000"/>
          <w:u w:val="single"/>
        </w:rPr>
        <w:t>hesabından  Hesap</w:t>
      </w:r>
      <w:proofErr w:type="gramEnd"/>
      <w:r w:rsidRPr="003A4998">
        <w:rPr>
          <w:b/>
          <w:iCs/>
          <w:color w:val="FF0000"/>
          <w:u w:val="single"/>
        </w:rPr>
        <w:t xml:space="preserve"> İşletim Ücreti almayacaktır</w:t>
      </w:r>
      <w:r w:rsidR="00DD7406">
        <w:rPr>
          <w:b/>
          <w:iCs/>
          <w:color w:val="FF0000"/>
          <w:u w:val="single"/>
        </w:rPr>
        <w:t xml:space="preserve">. </w:t>
      </w:r>
      <w:r w:rsidRPr="003A4998">
        <w:rPr>
          <w:b/>
          <w:iCs/>
          <w:color w:val="FF0000"/>
          <w:u w:val="single"/>
        </w:rPr>
        <w:t xml:space="preserve">Maaş anlaşması kapsamında personele verilen </w:t>
      </w:r>
      <w:r w:rsidR="00DD7406">
        <w:rPr>
          <w:b/>
          <w:iCs/>
          <w:color w:val="FF0000"/>
          <w:u w:val="single"/>
        </w:rPr>
        <w:t xml:space="preserve">Hesap Kartı ve Kredi Kartlarından </w:t>
      </w:r>
      <w:r w:rsidRPr="003A4998">
        <w:rPr>
          <w:b/>
          <w:iCs/>
          <w:color w:val="FF0000"/>
          <w:u w:val="single"/>
        </w:rPr>
        <w:t>protokol süresince kart aidat bedeli alınmayacaktır.</w:t>
      </w:r>
      <w:proofErr w:type="gramStart"/>
      <w:r w:rsidRPr="003A4998">
        <w:rPr>
          <w:b/>
          <w:iCs/>
          <w:color w:val="FF0000"/>
          <w:u w:val="single"/>
        </w:rPr>
        <w:t>(</w:t>
      </w:r>
      <w:proofErr w:type="gramEnd"/>
      <w:r w:rsidR="00DD7406">
        <w:rPr>
          <w:b/>
          <w:iCs/>
          <w:color w:val="FF0000"/>
          <w:u w:val="single"/>
        </w:rPr>
        <w:t xml:space="preserve"> </w:t>
      </w:r>
      <w:r w:rsidR="00DD7406" w:rsidRPr="003A4998">
        <w:rPr>
          <w:b/>
          <w:iCs/>
          <w:color w:val="FF0000"/>
        </w:rPr>
        <w:t xml:space="preserve"> </w:t>
      </w:r>
      <w:r w:rsidRPr="003A4998">
        <w:rPr>
          <w:b/>
          <w:iCs/>
          <w:color w:val="FF0000"/>
        </w:rPr>
        <w:t xml:space="preserve">Maaş hesabı üzerinden internet bankacılığından yapılan havale ve saat:16.00’a kadar yapılan </w:t>
      </w:r>
      <w:proofErr w:type="spellStart"/>
      <w:r w:rsidRPr="003A4998">
        <w:rPr>
          <w:b/>
          <w:iCs/>
          <w:color w:val="FF0000"/>
        </w:rPr>
        <w:t>eft</w:t>
      </w:r>
      <w:proofErr w:type="spellEnd"/>
      <w:r w:rsidRPr="003A4998">
        <w:rPr>
          <w:b/>
          <w:iCs/>
          <w:color w:val="FF0000"/>
        </w:rPr>
        <w:t xml:space="preserve"> işlemlerinden ücret alınmayacaktır.</w:t>
      </w:r>
    </w:p>
    <w:p w:rsidR="003A4998" w:rsidRPr="003A4998" w:rsidRDefault="003A4998" w:rsidP="003A4998">
      <w:pPr>
        <w:jc w:val="both"/>
        <w:rPr>
          <w:b/>
          <w:color w:val="FF0000"/>
        </w:rPr>
      </w:pPr>
    </w:p>
    <w:p w:rsidR="003A4998" w:rsidRPr="003A4998" w:rsidRDefault="003A4998" w:rsidP="003A4998">
      <w:pPr>
        <w:jc w:val="both"/>
      </w:pPr>
      <w:r w:rsidRPr="003A4998">
        <w:t>İşbu 9 (dokuz) maddeden oluşan</w:t>
      </w:r>
      <w:r w:rsidRPr="003A4998">
        <w:rPr>
          <w:b/>
        </w:rPr>
        <w:t xml:space="preserve"> Protokol</w:t>
      </w:r>
      <w:r w:rsidRPr="003A4998">
        <w:t xml:space="preserve"> </w:t>
      </w:r>
      <w:proofErr w:type="gramStart"/>
      <w:r w:rsidR="00DD7406">
        <w:t>….</w:t>
      </w:r>
      <w:proofErr w:type="gramEnd"/>
      <w:r w:rsidR="00DD7406">
        <w:t>/…../……..</w:t>
      </w:r>
      <w:r w:rsidRPr="003A4998">
        <w:t xml:space="preserve"> </w:t>
      </w:r>
      <w:proofErr w:type="gramStart"/>
      <w:r w:rsidRPr="003A4998">
        <w:t>tarihinde</w:t>
      </w:r>
      <w:proofErr w:type="gramEnd"/>
      <w:r w:rsidRPr="003A4998">
        <w:t xml:space="preserve"> tek nüsha halinde imzalanarak yürürlüğe girmiştir.</w:t>
      </w:r>
    </w:p>
    <w:p w:rsidR="003A4998" w:rsidRPr="003A4998" w:rsidRDefault="003A4998" w:rsidP="003A4998">
      <w:pPr>
        <w:jc w:val="both"/>
        <w:rPr>
          <w:b/>
          <w:color w:val="FF0000"/>
        </w:rPr>
      </w:pPr>
    </w:p>
    <w:p w:rsidR="003A4998" w:rsidRPr="003A4998" w:rsidRDefault="003A4998" w:rsidP="003A4998">
      <w:pPr>
        <w:jc w:val="both"/>
        <w:rPr>
          <w:b/>
        </w:rPr>
      </w:pPr>
    </w:p>
    <w:p w:rsidR="003A4998" w:rsidRPr="003A4998" w:rsidRDefault="00DD7406" w:rsidP="003A4998">
      <w:pPr>
        <w:jc w:val="both"/>
        <w:rPr>
          <w:b/>
        </w:rPr>
      </w:pPr>
      <w:r>
        <w:rPr>
          <w:b/>
        </w:rPr>
        <w:t>KURULUŞ</w:t>
      </w:r>
      <w:r>
        <w:rPr>
          <w:b/>
        </w:rPr>
        <w:tab/>
      </w:r>
      <w:r>
        <w:rPr>
          <w:b/>
        </w:rPr>
        <w:tab/>
      </w:r>
      <w:r>
        <w:rPr>
          <w:b/>
        </w:rPr>
        <w:tab/>
      </w:r>
      <w:r>
        <w:rPr>
          <w:b/>
        </w:rPr>
        <w:tab/>
      </w:r>
      <w:r>
        <w:rPr>
          <w:b/>
        </w:rPr>
        <w:tab/>
      </w:r>
      <w:r>
        <w:rPr>
          <w:b/>
        </w:rPr>
        <w:tab/>
      </w:r>
      <w:r>
        <w:rPr>
          <w:b/>
        </w:rPr>
        <w:tab/>
      </w:r>
      <w:r>
        <w:rPr>
          <w:b/>
        </w:rPr>
        <w:tab/>
      </w:r>
      <w:r>
        <w:rPr>
          <w:b/>
        </w:rPr>
        <w:tab/>
        <w:t>BANKA</w:t>
      </w:r>
    </w:p>
    <w:p w:rsidR="003A4998" w:rsidRPr="003A4998" w:rsidRDefault="003A4998" w:rsidP="003A4998">
      <w:pPr>
        <w:jc w:val="both"/>
        <w:rPr>
          <w:b/>
        </w:rPr>
      </w:pPr>
    </w:p>
    <w:sectPr w:rsidR="003A4998" w:rsidRPr="003A49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998"/>
    <w:rsid w:val="00005DE2"/>
    <w:rsid w:val="0015126E"/>
    <w:rsid w:val="003A4998"/>
    <w:rsid w:val="00742324"/>
    <w:rsid w:val="008A1BDA"/>
    <w:rsid w:val="009569E5"/>
    <w:rsid w:val="00B15087"/>
    <w:rsid w:val="00DD74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99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uiPriority w:val="20"/>
    <w:qFormat/>
    <w:rsid w:val="003A4998"/>
    <w:rPr>
      <w:i/>
      <w:iCs/>
    </w:rPr>
  </w:style>
  <w:style w:type="character" w:styleId="Gl">
    <w:name w:val="Strong"/>
    <w:uiPriority w:val="22"/>
    <w:qFormat/>
    <w:rsid w:val="003A4998"/>
    <w:rPr>
      <w:b/>
      <w:bCs/>
    </w:rPr>
  </w:style>
  <w:style w:type="paragraph" w:customStyle="1" w:styleId="Default">
    <w:name w:val="Default"/>
    <w:rsid w:val="003A4998"/>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15126E"/>
    <w:rPr>
      <w:rFonts w:ascii="Tahoma" w:hAnsi="Tahoma" w:cs="Tahoma"/>
      <w:sz w:val="16"/>
      <w:szCs w:val="16"/>
    </w:rPr>
  </w:style>
  <w:style w:type="character" w:customStyle="1" w:styleId="BalonMetniChar">
    <w:name w:val="Balon Metni Char"/>
    <w:basedOn w:val="VarsaylanParagrafYazTipi"/>
    <w:link w:val="BalonMetni"/>
    <w:uiPriority w:val="99"/>
    <w:semiHidden/>
    <w:rsid w:val="0015126E"/>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99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uiPriority w:val="20"/>
    <w:qFormat/>
    <w:rsid w:val="003A4998"/>
    <w:rPr>
      <w:i/>
      <w:iCs/>
    </w:rPr>
  </w:style>
  <w:style w:type="character" w:styleId="Gl">
    <w:name w:val="Strong"/>
    <w:uiPriority w:val="22"/>
    <w:qFormat/>
    <w:rsid w:val="003A4998"/>
    <w:rPr>
      <w:b/>
      <w:bCs/>
    </w:rPr>
  </w:style>
  <w:style w:type="paragraph" w:customStyle="1" w:styleId="Default">
    <w:name w:val="Default"/>
    <w:rsid w:val="003A4998"/>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15126E"/>
    <w:rPr>
      <w:rFonts w:ascii="Tahoma" w:hAnsi="Tahoma" w:cs="Tahoma"/>
      <w:sz w:val="16"/>
      <w:szCs w:val="16"/>
    </w:rPr>
  </w:style>
  <w:style w:type="character" w:customStyle="1" w:styleId="BalonMetniChar">
    <w:name w:val="Balon Metni Char"/>
    <w:basedOn w:val="VarsaylanParagrafYazTipi"/>
    <w:link w:val="BalonMetni"/>
    <w:uiPriority w:val="99"/>
    <w:semiHidden/>
    <w:rsid w:val="0015126E"/>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1566</Words>
  <Characters>8929</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2018-01-17T05:49:00Z</cp:lastPrinted>
  <dcterms:created xsi:type="dcterms:W3CDTF">2018-01-16T10:11:00Z</dcterms:created>
  <dcterms:modified xsi:type="dcterms:W3CDTF">2018-01-17T05:49:00Z</dcterms:modified>
</cp:coreProperties>
</file>